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D9259" w14:textId="7104EA1A" w:rsidR="00A4282D" w:rsidRPr="007E6B6F" w:rsidRDefault="00C138BF" w:rsidP="00A4282D">
      <w:pPr>
        <w:pStyle w:val="Title"/>
      </w:pPr>
      <w:r>
        <w:rPr>
          <w:rFonts w:ascii="Times" w:hAnsi="Times" w:cs="Times"/>
          <w:noProof/>
          <w:color w:val="094EC0"/>
        </w:rPr>
        <w:drawing>
          <wp:anchor distT="0" distB="0" distL="114300" distR="114300" simplePos="0" relativeHeight="251659264" behindDoc="0" locked="0" layoutInCell="1" allowOverlap="1" wp14:anchorId="6495E9D2" wp14:editId="4F984E00">
            <wp:simplePos x="0" y="0"/>
            <wp:positionH relativeFrom="margin">
              <wp:align>center</wp:align>
            </wp:positionH>
            <wp:positionV relativeFrom="paragraph">
              <wp:posOffset>7620</wp:posOffset>
            </wp:positionV>
            <wp:extent cx="4198620" cy="781050"/>
            <wp:effectExtent l="0" t="0" r="0" b="0"/>
            <wp:wrapThrough wrapText="bothSides">
              <wp:wrapPolygon edited="0">
                <wp:start x="2548" y="0"/>
                <wp:lineTo x="0" y="11063"/>
                <wp:lineTo x="98" y="12117"/>
                <wp:lineTo x="2156" y="17912"/>
                <wp:lineTo x="2156" y="18439"/>
                <wp:lineTo x="3136" y="21073"/>
                <wp:lineTo x="3626" y="21073"/>
                <wp:lineTo x="5390" y="20546"/>
                <wp:lineTo x="20679" y="18439"/>
                <wp:lineTo x="21365" y="17912"/>
                <wp:lineTo x="21463" y="16859"/>
                <wp:lineTo x="21463" y="4741"/>
                <wp:lineTo x="20483" y="4741"/>
                <wp:lineTo x="3038" y="0"/>
                <wp:lineTo x="2548" y="0"/>
              </wp:wrapPolygon>
            </wp:wrapThrough>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862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42A24" w14:textId="77777777" w:rsidR="00A4282D" w:rsidRPr="007E6B6F" w:rsidRDefault="00A4282D" w:rsidP="00A4282D">
      <w:pPr>
        <w:pStyle w:val="Title"/>
      </w:pPr>
    </w:p>
    <w:p w14:paraId="3A515755" w14:textId="77777777" w:rsidR="00A4282D" w:rsidRPr="007E6B6F" w:rsidRDefault="00A4282D" w:rsidP="00A4282D">
      <w:pPr>
        <w:pStyle w:val="Title"/>
      </w:pPr>
    </w:p>
    <w:p w14:paraId="5D9030D1" w14:textId="77777777" w:rsidR="00A4282D" w:rsidRPr="007E6B6F" w:rsidRDefault="00A4282D" w:rsidP="00A4282D">
      <w:pPr>
        <w:pStyle w:val="Title"/>
      </w:pPr>
    </w:p>
    <w:p w14:paraId="7FADB310" w14:textId="77777777" w:rsidR="0080639A" w:rsidRPr="007E6B6F" w:rsidRDefault="0080639A" w:rsidP="00A4282D">
      <w:pPr>
        <w:pStyle w:val="Title"/>
      </w:pPr>
    </w:p>
    <w:p w14:paraId="45BB77A8" w14:textId="111D7368" w:rsidR="0080639A" w:rsidRDefault="00082059" w:rsidP="00A4282D">
      <w:pPr>
        <w:pStyle w:val="Title"/>
      </w:pPr>
      <w:r>
        <w:t xml:space="preserve">ASCCC </w:t>
      </w:r>
      <w:r w:rsidR="00C138BF">
        <w:t>Foundation Committee Meeting</w:t>
      </w:r>
    </w:p>
    <w:p w14:paraId="46436206" w14:textId="6F1F9374" w:rsidR="00042EE1" w:rsidRDefault="00C138BF" w:rsidP="00A4282D">
      <w:pPr>
        <w:pStyle w:val="Title"/>
      </w:pPr>
      <w:r>
        <w:t>Thursday</w:t>
      </w:r>
      <w:r w:rsidR="00494B40">
        <w:t xml:space="preserve"> </w:t>
      </w:r>
      <w:r>
        <w:t>September 10, 2020</w:t>
      </w:r>
    </w:p>
    <w:p w14:paraId="3ABAD552" w14:textId="30824883" w:rsidR="00801A10" w:rsidRDefault="00C138BF" w:rsidP="00A4282D">
      <w:pPr>
        <w:pStyle w:val="Title"/>
      </w:pPr>
      <w:r>
        <w:t>11:00 A</w:t>
      </w:r>
      <w:r w:rsidR="00BD5408">
        <w:t>.</w:t>
      </w:r>
      <w:r>
        <w:t>M. – 12:30 P.M.</w:t>
      </w:r>
    </w:p>
    <w:p w14:paraId="11249CC3" w14:textId="77777777" w:rsidR="009F5147" w:rsidRDefault="009F5147" w:rsidP="00A4282D">
      <w:pPr>
        <w:pStyle w:val="Title"/>
      </w:pPr>
    </w:p>
    <w:p w14:paraId="5A8431F5" w14:textId="7B9673B6" w:rsidR="003F6E60" w:rsidRDefault="009F5147" w:rsidP="009F5147">
      <w:pPr>
        <w:pStyle w:val="Title"/>
        <w:ind w:left="0"/>
      </w:pPr>
      <w:r>
        <w:t xml:space="preserve">Minutes </w:t>
      </w:r>
    </w:p>
    <w:p w14:paraId="6312EFAC" w14:textId="3027D519" w:rsidR="007E6B6F" w:rsidRPr="00073E94" w:rsidRDefault="00E827F6" w:rsidP="00073E94">
      <w:pPr>
        <w:pStyle w:val="mainbody"/>
        <w:spacing w:before="0" w:beforeAutospacing="0" w:after="0" w:afterAutospacing="0"/>
        <w:jc w:val="center"/>
        <w:rPr>
          <w:sz w:val="16"/>
          <w:szCs w:val="20"/>
        </w:rPr>
      </w:pPr>
      <w:r>
        <w:rPr>
          <w:noProof/>
          <w:sz w:val="20"/>
        </w:rPr>
        <mc:AlternateContent>
          <mc:Choice Requires="wps">
            <w:drawing>
              <wp:anchor distT="4294967295" distB="4294967295" distL="114300" distR="114300" simplePos="0" relativeHeight="251657216" behindDoc="0" locked="0" layoutInCell="1" allowOverlap="1" wp14:anchorId="02A42DA1" wp14:editId="6F772073">
                <wp:simplePos x="0" y="0"/>
                <wp:positionH relativeFrom="column">
                  <wp:posOffset>13335</wp:posOffset>
                </wp:positionH>
                <wp:positionV relativeFrom="paragraph">
                  <wp:posOffset>37464</wp:posOffset>
                </wp:positionV>
                <wp:extent cx="64770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42EE4"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21A5120E" w14:textId="20818891" w:rsidR="0003417E" w:rsidRPr="00B7560F" w:rsidRDefault="009F5147" w:rsidP="0003417E">
      <w:pPr>
        <w:rPr>
          <w:rFonts w:asciiTheme="majorHAnsi" w:hAnsiTheme="majorHAnsi" w:cstheme="majorHAnsi"/>
          <w:color w:val="000000"/>
        </w:rPr>
      </w:pPr>
      <w:r w:rsidRPr="00B7560F">
        <w:rPr>
          <w:rFonts w:asciiTheme="majorHAnsi" w:hAnsiTheme="majorHAnsi" w:cstheme="majorHAnsi"/>
          <w:color w:val="000000"/>
        </w:rPr>
        <w:t>Attendees Silvester Henderson, Stephanie Curry, Krystinne Mica, Mayra Cruz</w:t>
      </w:r>
      <w:r w:rsidR="00546C14" w:rsidRPr="00B7560F">
        <w:rPr>
          <w:rFonts w:asciiTheme="majorHAnsi" w:hAnsiTheme="majorHAnsi" w:cstheme="majorHAnsi"/>
          <w:color w:val="000000"/>
        </w:rPr>
        <w:t>, Manuel Velez</w:t>
      </w:r>
    </w:p>
    <w:p w14:paraId="3494E9DE" w14:textId="77777777" w:rsidR="009F5147" w:rsidRPr="00B7560F" w:rsidRDefault="009F5147" w:rsidP="0003417E">
      <w:pPr>
        <w:rPr>
          <w:rFonts w:asciiTheme="majorHAnsi" w:hAnsiTheme="majorHAnsi" w:cstheme="majorHAnsi"/>
          <w:color w:val="000000"/>
        </w:rPr>
      </w:pPr>
    </w:p>
    <w:p w14:paraId="3BC64050" w14:textId="5C435724" w:rsidR="0003417E" w:rsidRPr="00B7560F" w:rsidRDefault="0003417E" w:rsidP="00481CF6">
      <w:pPr>
        <w:pStyle w:val="ListParagraph"/>
        <w:numPr>
          <w:ilvl w:val="0"/>
          <w:numId w:val="11"/>
        </w:numPr>
        <w:rPr>
          <w:rFonts w:asciiTheme="majorHAnsi" w:hAnsiTheme="majorHAnsi" w:cstheme="majorHAnsi"/>
          <w:color w:val="000000"/>
        </w:rPr>
      </w:pPr>
      <w:r w:rsidRPr="00B7560F">
        <w:rPr>
          <w:rFonts w:asciiTheme="majorHAnsi" w:hAnsiTheme="majorHAnsi" w:cstheme="majorHAnsi"/>
          <w:color w:val="000000"/>
        </w:rPr>
        <w:t>Order of the Agenda</w:t>
      </w:r>
    </w:p>
    <w:p w14:paraId="3150E9B7" w14:textId="06EC94CB" w:rsidR="009F5147" w:rsidRPr="00B7560F" w:rsidRDefault="009F5147" w:rsidP="009F5147">
      <w:pPr>
        <w:pStyle w:val="ListParagraph"/>
        <w:rPr>
          <w:rFonts w:asciiTheme="majorHAnsi" w:hAnsiTheme="majorHAnsi" w:cstheme="majorHAnsi"/>
          <w:color w:val="000000"/>
        </w:rPr>
      </w:pPr>
      <w:r w:rsidRPr="00B7560F">
        <w:rPr>
          <w:rFonts w:asciiTheme="majorHAnsi" w:hAnsiTheme="majorHAnsi" w:cstheme="majorHAnsi"/>
          <w:color w:val="000000"/>
        </w:rPr>
        <w:t xml:space="preserve">The Meeting was called to order at 11:07am </w:t>
      </w:r>
    </w:p>
    <w:p w14:paraId="2A0571D1" w14:textId="77777777" w:rsidR="009F5147" w:rsidRPr="00B7560F" w:rsidRDefault="009F5147" w:rsidP="009F5147">
      <w:pPr>
        <w:pStyle w:val="ListParagraph"/>
        <w:rPr>
          <w:rFonts w:asciiTheme="majorHAnsi" w:hAnsiTheme="majorHAnsi" w:cstheme="majorHAnsi"/>
          <w:color w:val="000000"/>
        </w:rPr>
      </w:pPr>
    </w:p>
    <w:p w14:paraId="07A3D108" w14:textId="5B82639D" w:rsidR="00801A10" w:rsidRPr="00B7560F" w:rsidRDefault="009C38A3" w:rsidP="00481CF6">
      <w:pPr>
        <w:pStyle w:val="ListParagraph"/>
        <w:numPr>
          <w:ilvl w:val="0"/>
          <w:numId w:val="11"/>
        </w:numPr>
        <w:rPr>
          <w:rFonts w:asciiTheme="majorHAnsi" w:hAnsiTheme="majorHAnsi" w:cstheme="majorHAnsi"/>
          <w:color w:val="000000"/>
        </w:rPr>
      </w:pPr>
      <w:r w:rsidRPr="00B7560F">
        <w:rPr>
          <w:rFonts w:asciiTheme="majorHAnsi" w:hAnsiTheme="majorHAnsi" w:cstheme="majorHAnsi"/>
          <w:color w:val="000000"/>
        </w:rPr>
        <w:t>Welcome and Introductions</w:t>
      </w:r>
      <w:r w:rsidR="00BD5408" w:rsidRPr="00B7560F">
        <w:rPr>
          <w:rFonts w:asciiTheme="majorHAnsi" w:hAnsiTheme="majorHAnsi" w:cstheme="majorHAnsi"/>
          <w:color w:val="000000"/>
        </w:rPr>
        <w:t xml:space="preserve"> </w:t>
      </w:r>
    </w:p>
    <w:p w14:paraId="343466B6" w14:textId="288E822C" w:rsidR="009F5147" w:rsidRPr="00B7560F" w:rsidRDefault="009F5147" w:rsidP="009F5147">
      <w:pPr>
        <w:ind w:left="360" w:firstLine="360"/>
        <w:rPr>
          <w:rFonts w:asciiTheme="majorHAnsi" w:hAnsiTheme="majorHAnsi" w:cstheme="majorHAnsi"/>
          <w:color w:val="000000"/>
        </w:rPr>
      </w:pPr>
      <w:r w:rsidRPr="00B7560F">
        <w:rPr>
          <w:rFonts w:asciiTheme="majorHAnsi" w:hAnsiTheme="majorHAnsi" w:cstheme="majorHAnsi"/>
          <w:color w:val="000000"/>
        </w:rPr>
        <w:t>Foundations directors introduced themselves and discussed how the</w:t>
      </w:r>
      <w:r w:rsidR="00274051">
        <w:rPr>
          <w:rFonts w:asciiTheme="majorHAnsi" w:hAnsiTheme="majorHAnsi" w:cstheme="majorHAnsi"/>
          <w:color w:val="000000"/>
        </w:rPr>
        <w:t>ir</w:t>
      </w:r>
      <w:r w:rsidRPr="00B7560F">
        <w:rPr>
          <w:rFonts w:asciiTheme="majorHAnsi" w:hAnsiTheme="majorHAnsi" w:cstheme="majorHAnsi"/>
          <w:color w:val="000000"/>
        </w:rPr>
        <w:t xml:space="preserve"> semester is </w:t>
      </w:r>
      <w:r w:rsidR="00B7560F">
        <w:rPr>
          <w:rFonts w:asciiTheme="majorHAnsi" w:hAnsiTheme="majorHAnsi" w:cstheme="majorHAnsi"/>
          <w:color w:val="000000"/>
        </w:rPr>
        <w:t xml:space="preserve">progressing  </w:t>
      </w:r>
    </w:p>
    <w:p w14:paraId="63F97BEF" w14:textId="77777777" w:rsidR="009F5147" w:rsidRPr="00B7560F" w:rsidRDefault="009F5147" w:rsidP="009F5147">
      <w:pPr>
        <w:ind w:left="360"/>
        <w:rPr>
          <w:rFonts w:asciiTheme="majorHAnsi" w:hAnsiTheme="majorHAnsi" w:cstheme="majorHAnsi"/>
          <w:color w:val="000000"/>
        </w:rPr>
      </w:pPr>
    </w:p>
    <w:p w14:paraId="1BF29BB5" w14:textId="2DEC3312" w:rsidR="00C138BF" w:rsidRPr="00B7560F" w:rsidRDefault="009C38A3" w:rsidP="0003417E">
      <w:pPr>
        <w:pStyle w:val="ListParagraph"/>
        <w:numPr>
          <w:ilvl w:val="0"/>
          <w:numId w:val="11"/>
        </w:numPr>
        <w:rPr>
          <w:rFonts w:asciiTheme="majorHAnsi" w:hAnsiTheme="majorHAnsi" w:cstheme="majorHAnsi"/>
          <w:color w:val="000000"/>
        </w:rPr>
      </w:pPr>
      <w:r w:rsidRPr="00B7560F">
        <w:rPr>
          <w:rFonts w:asciiTheme="majorHAnsi" w:hAnsiTheme="majorHAnsi" w:cstheme="majorHAnsi"/>
          <w:color w:val="000000"/>
        </w:rPr>
        <w:t xml:space="preserve">Review of </w:t>
      </w:r>
      <w:r w:rsidR="00765D5C" w:rsidRPr="00B7560F">
        <w:rPr>
          <w:rFonts w:asciiTheme="majorHAnsi" w:hAnsiTheme="majorHAnsi" w:cstheme="majorHAnsi"/>
          <w:color w:val="000000"/>
        </w:rPr>
        <w:t xml:space="preserve">the </w:t>
      </w:r>
      <w:r w:rsidR="00C138BF" w:rsidRPr="00B7560F">
        <w:rPr>
          <w:rFonts w:asciiTheme="majorHAnsi" w:hAnsiTheme="majorHAnsi" w:cstheme="majorHAnsi"/>
          <w:color w:val="000000"/>
        </w:rPr>
        <w:t xml:space="preserve">ASCCC Foundation </w:t>
      </w:r>
      <w:r w:rsidR="00765D5C" w:rsidRPr="00B7560F">
        <w:rPr>
          <w:rFonts w:asciiTheme="majorHAnsi" w:hAnsiTheme="majorHAnsi" w:cstheme="majorHAnsi"/>
          <w:color w:val="000000"/>
        </w:rPr>
        <w:t>Mission:</w:t>
      </w:r>
    </w:p>
    <w:p w14:paraId="597012B4" w14:textId="647356B5" w:rsidR="009F5147" w:rsidRPr="00B7560F" w:rsidRDefault="009F5147" w:rsidP="009F5147">
      <w:pPr>
        <w:pStyle w:val="ListParagraph"/>
        <w:rPr>
          <w:rFonts w:asciiTheme="majorHAnsi" w:hAnsiTheme="majorHAnsi" w:cstheme="majorHAnsi"/>
          <w:color w:val="000000"/>
        </w:rPr>
      </w:pPr>
      <w:r w:rsidRPr="00B7560F">
        <w:rPr>
          <w:rFonts w:asciiTheme="majorHAnsi" w:hAnsiTheme="majorHAnsi" w:cstheme="majorHAnsi"/>
          <w:color w:val="000000"/>
        </w:rPr>
        <w:t>The group reviewed the foundation Mission</w:t>
      </w:r>
      <w:r w:rsidR="009D6954" w:rsidRPr="00B7560F">
        <w:rPr>
          <w:rFonts w:asciiTheme="majorHAnsi" w:hAnsiTheme="majorHAnsi" w:cstheme="majorHAnsi"/>
          <w:color w:val="000000"/>
        </w:rPr>
        <w:t xml:space="preserve">. The group will discuss the foundation mission at the next meeting for possible revision. </w:t>
      </w:r>
    </w:p>
    <w:p w14:paraId="2C86B3C3" w14:textId="14B30425" w:rsidR="00C138BF" w:rsidRPr="00B7560F" w:rsidRDefault="00C138BF" w:rsidP="00C138BF">
      <w:pPr>
        <w:pStyle w:val="ListParagraph"/>
        <w:rPr>
          <w:rFonts w:asciiTheme="majorHAnsi" w:hAnsiTheme="majorHAnsi" w:cstheme="majorHAnsi"/>
          <w:color w:val="000000"/>
        </w:rPr>
      </w:pPr>
    </w:p>
    <w:p w14:paraId="1C9B1961" w14:textId="454C21A1" w:rsidR="004660A1" w:rsidRPr="00B7560F" w:rsidRDefault="00C138BF" w:rsidP="00765D5C">
      <w:pPr>
        <w:pStyle w:val="ListParagraph"/>
        <w:rPr>
          <w:rFonts w:asciiTheme="majorHAnsi" w:hAnsiTheme="majorHAnsi" w:cstheme="majorHAnsi"/>
          <w:color w:val="000000"/>
        </w:rPr>
      </w:pPr>
      <w:r w:rsidRPr="00B7560F">
        <w:rPr>
          <w:rFonts w:asciiTheme="majorHAnsi" w:hAnsiTheme="majorHAnsi" w:cstheme="majorHAnsi"/>
          <w:i/>
          <w:color w:val="483D30"/>
          <w:shd w:val="clear" w:color="auto" w:fill="F8F8F8"/>
        </w:rPr>
        <w:t>The mission of the Academic Senate Foundation for California Community Colleges is to enhance the excellence of the California community colleges by sustained support for professional development of the faculty in the furtherance of effective teaching and learning practices</w:t>
      </w:r>
      <w:r w:rsidRPr="00B7560F">
        <w:rPr>
          <w:rFonts w:asciiTheme="majorHAnsi" w:hAnsiTheme="majorHAnsi" w:cstheme="majorHAnsi"/>
          <w:color w:val="483D30"/>
          <w:shd w:val="clear" w:color="auto" w:fill="F8F8F8"/>
        </w:rPr>
        <w:t>.</w:t>
      </w:r>
    </w:p>
    <w:p w14:paraId="02D5D38D" w14:textId="77777777" w:rsidR="00494B40" w:rsidRPr="00B7560F" w:rsidRDefault="00494B40" w:rsidP="009C38A3">
      <w:pPr>
        <w:widowControl/>
        <w:autoSpaceDE/>
        <w:autoSpaceDN/>
        <w:adjustRightInd/>
        <w:ind w:left="720"/>
        <w:rPr>
          <w:rFonts w:asciiTheme="majorHAnsi" w:hAnsiTheme="majorHAnsi" w:cstheme="majorHAnsi"/>
          <w:i/>
          <w:color w:val="574C45"/>
        </w:rPr>
      </w:pPr>
    </w:p>
    <w:p w14:paraId="2D7A7962" w14:textId="73F8566B" w:rsidR="00902B2A" w:rsidRPr="00B7560F" w:rsidRDefault="00B13CA5" w:rsidP="00902B2A">
      <w:pPr>
        <w:pStyle w:val="ListParagraph"/>
        <w:widowControl/>
        <w:numPr>
          <w:ilvl w:val="0"/>
          <w:numId w:val="11"/>
        </w:numPr>
        <w:autoSpaceDE/>
        <w:autoSpaceDN/>
        <w:adjustRightInd/>
        <w:rPr>
          <w:rFonts w:asciiTheme="majorHAnsi" w:hAnsiTheme="majorHAnsi" w:cstheme="majorHAnsi"/>
        </w:rPr>
      </w:pPr>
      <w:r w:rsidRPr="00B7560F">
        <w:rPr>
          <w:rFonts w:asciiTheme="majorHAnsi" w:hAnsiTheme="majorHAnsi" w:cstheme="majorHAnsi"/>
        </w:rPr>
        <w:t xml:space="preserve">Review </w:t>
      </w:r>
      <w:r w:rsidR="00BD5408" w:rsidRPr="00B7560F">
        <w:rPr>
          <w:rFonts w:asciiTheme="majorHAnsi" w:hAnsiTheme="majorHAnsi" w:cstheme="majorHAnsi"/>
        </w:rPr>
        <w:t>ASCCC Goals</w:t>
      </w:r>
      <w:r w:rsidR="00902B2A" w:rsidRPr="00B7560F">
        <w:rPr>
          <w:rFonts w:asciiTheme="majorHAnsi" w:hAnsiTheme="majorHAnsi" w:cstheme="majorHAnsi"/>
        </w:rPr>
        <w:t>:</w:t>
      </w:r>
      <w:r w:rsidR="00C138BF" w:rsidRPr="00B7560F">
        <w:rPr>
          <w:rFonts w:asciiTheme="majorHAnsi" w:hAnsiTheme="majorHAnsi" w:cstheme="majorHAnsi"/>
        </w:rPr>
        <w:t xml:space="preserve"> (2020-2021)</w:t>
      </w:r>
    </w:p>
    <w:p w14:paraId="1918461A" w14:textId="0727AA45" w:rsidR="009F5147" w:rsidRPr="00B7560F" w:rsidRDefault="009F5147" w:rsidP="009F5147">
      <w:pPr>
        <w:widowControl/>
        <w:autoSpaceDE/>
        <w:autoSpaceDN/>
        <w:adjustRightInd/>
        <w:ind w:left="720"/>
        <w:rPr>
          <w:rFonts w:asciiTheme="majorHAnsi" w:hAnsiTheme="majorHAnsi" w:cstheme="majorHAnsi"/>
        </w:rPr>
      </w:pPr>
      <w:r w:rsidRPr="00B7560F">
        <w:rPr>
          <w:rFonts w:asciiTheme="majorHAnsi" w:hAnsiTheme="majorHAnsi" w:cstheme="majorHAnsi"/>
        </w:rPr>
        <w:t>Committee discussed how professional development</w:t>
      </w:r>
      <w:r w:rsidR="00B7560F">
        <w:rPr>
          <w:rFonts w:asciiTheme="majorHAnsi" w:hAnsiTheme="majorHAnsi" w:cstheme="majorHAnsi"/>
        </w:rPr>
        <w:t xml:space="preserve"> (supported by the foundations)</w:t>
      </w:r>
      <w:r w:rsidRPr="00B7560F">
        <w:rPr>
          <w:rFonts w:asciiTheme="majorHAnsi" w:hAnsiTheme="majorHAnsi" w:cstheme="majorHAnsi"/>
        </w:rPr>
        <w:t xml:space="preserve"> can support the ASCCC goals </w:t>
      </w:r>
    </w:p>
    <w:p w14:paraId="7D012EA6" w14:textId="01A0D7B2" w:rsidR="00712C23" w:rsidRPr="00B7560F" w:rsidRDefault="00712C23" w:rsidP="00712C23">
      <w:pPr>
        <w:pStyle w:val="ListParagraph"/>
        <w:widowControl/>
        <w:autoSpaceDE/>
        <w:autoSpaceDN/>
        <w:adjustRightInd/>
        <w:jc w:val="center"/>
        <w:rPr>
          <w:rFonts w:asciiTheme="majorHAnsi" w:hAnsiTheme="majorHAnsi" w:cstheme="majorHAnsi"/>
          <w:b/>
        </w:rPr>
      </w:pPr>
    </w:p>
    <w:p w14:paraId="7315E2E0" w14:textId="16E4646B" w:rsidR="00C138BF" w:rsidRPr="00B7560F" w:rsidRDefault="00C138BF" w:rsidP="00712C23">
      <w:pPr>
        <w:widowControl/>
        <w:autoSpaceDE/>
        <w:autoSpaceDN/>
        <w:adjustRightInd/>
        <w:ind w:firstLine="720"/>
        <w:rPr>
          <w:rFonts w:asciiTheme="majorHAnsi" w:hAnsiTheme="majorHAnsi" w:cstheme="majorHAnsi"/>
        </w:rPr>
      </w:pPr>
      <w:r w:rsidRPr="00B7560F">
        <w:rPr>
          <w:rFonts w:asciiTheme="majorHAnsi" w:hAnsiTheme="majorHAnsi" w:cstheme="majorHAnsi"/>
          <w:b/>
        </w:rPr>
        <w:t>a). Guided Pathways to Transfer and Careers</w:t>
      </w:r>
    </w:p>
    <w:p w14:paraId="29ADA429" w14:textId="118CB3F0" w:rsidR="00C138BF" w:rsidRPr="00B7560F" w:rsidRDefault="00C138BF" w:rsidP="00712C23">
      <w:pPr>
        <w:pStyle w:val="ListParagraph"/>
        <w:numPr>
          <w:ilvl w:val="0"/>
          <w:numId w:val="15"/>
        </w:numPr>
        <w:rPr>
          <w:rFonts w:asciiTheme="majorHAnsi" w:hAnsiTheme="majorHAnsi" w:cstheme="majorHAnsi"/>
        </w:rPr>
      </w:pPr>
      <w:r w:rsidRPr="00B7560F">
        <w:rPr>
          <w:rFonts w:asciiTheme="majorHAnsi" w:hAnsiTheme="majorHAnsi" w:cstheme="majorHAnsi"/>
        </w:rPr>
        <w:t>Various projects TBD</w:t>
      </w:r>
    </w:p>
    <w:p w14:paraId="057F8B3F" w14:textId="5EC93BEE" w:rsidR="00C138BF" w:rsidRPr="00B7560F" w:rsidRDefault="00C138BF" w:rsidP="00712C23">
      <w:pPr>
        <w:pStyle w:val="ListParagraph"/>
        <w:rPr>
          <w:rFonts w:asciiTheme="majorHAnsi" w:hAnsiTheme="majorHAnsi" w:cstheme="majorHAnsi"/>
          <w:b/>
        </w:rPr>
      </w:pPr>
      <w:r w:rsidRPr="00B7560F">
        <w:rPr>
          <w:rFonts w:asciiTheme="majorHAnsi" w:hAnsiTheme="majorHAnsi" w:cstheme="majorHAnsi"/>
          <w:b/>
        </w:rPr>
        <w:t>b).  Culturally Responsive Student Services/Support and Curriculum</w:t>
      </w:r>
    </w:p>
    <w:p w14:paraId="090D94E8" w14:textId="5DDFB136" w:rsidR="00C138BF" w:rsidRPr="00B7560F" w:rsidRDefault="00C138BF" w:rsidP="00712C23">
      <w:pPr>
        <w:pStyle w:val="ListParagraph"/>
        <w:numPr>
          <w:ilvl w:val="0"/>
          <w:numId w:val="15"/>
        </w:numPr>
        <w:rPr>
          <w:rFonts w:asciiTheme="majorHAnsi" w:hAnsiTheme="majorHAnsi" w:cstheme="majorHAnsi"/>
        </w:rPr>
      </w:pPr>
      <w:r w:rsidRPr="00B7560F">
        <w:rPr>
          <w:rFonts w:asciiTheme="majorHAnsi" w:hAnsiTheme="majorHAnsi" w:cstheme="majorHAnsi"/>
        </w:rPr>
        <w:t>Various projects TBD</w:t>
      </w:r>
    </w:p>
    <w:p w14:paraId="6916316A" w14:textId="704F5EC0" w:rsidR="00C138BF" w:rsidRPr="00B7560F" w:rsidRDefault="00C138BF" w:rsidP="00712C23">
      <w:pPr>
        <w:pStyle w:val="ListParagraph"/>
        <w:rPr>
          <w:rFonts w:asciiTheme="majorHAnsi" w:hAnsiTheme="majorHAnsi" w:cstheme="majorHAnsi"/>
          <w:b/>
        </w:rPr>
      </w:pPr>
      <w:r w:rsidRPr="00B7560F">
        <w:rPr>
          <w:rFonts w:asciiTheme="majorHAnsi" w:hAnsiTheme="majorHAnsi" w:cstheme="majorHAnsi"/>
          <w:b/>
        </w:rPr>
        <w:t>c). Equity Driven Systems</w:t>
      </w:r>
    </w:p>
    <w:p w14:paraId="1372A500" w14:textId="53C99316" w:rsidR="00C138BF" w:rsidRPr="00B7560F" w:rsidRDefault="00C138BF" w:rsidP="00712C23">
      <w:pPr>
        <w:pStyle w:val="ListParagraph"/>
        <w:numPr>
          <w:ilvl w:val="0"/>
          <w:numId w:val="15"/>
        </w:numPr>
        <w:rPr>
          <w:rFonts w:asciiTheme="majorHAnsi" w:hAnsiTheme="majorHAnsi" w:cstheme="majorHAnsi"/>
        </w:rPr>
      </w:pPr>
      <w:r w:rsidRPr="00B7560F">
        <w:rPr>
          <w:rFonts w:asciiTheme="majorHAnsi" w:hAnsiTheme="majorHAnsi" w:cstheme="majorHAnsi"/>
        </w:rPr>
        <w:t>Faculty Diversification</w:t>
      </w:r>
    </w:p>
    <w:p w14:paraId="1C6F2AB8" w14:textId="656D0EE3" w:rsidR="00712C23" w:rsidRPr="00B7560F" w:rsidRDefault="00C138BF" w:rsidP="00712C23">
      <w:pPr>
        <w:pStyle w:val="ListParagraph"/>
        <w:numPr>
          <w:ilvl w:val="0"/>
          <w:numId w:val="15"/>
        </w:numPr>
        <w:spacing w:after="240"/>
        <w:rPr>
          <w:rFonts w:asciiTheme="majorHAnsi" w:hAnsiTheme="majorHAnsi" w:cstheme="majorHAnsi"/>
          <w:u w:val="single"/>
        </w:rPr>
      </w:pPr>
      <w:r w:rsidRPr="00B7560F">
        <w:rPr>
          <w:rFonts w:asciiTheme="majorHAnsi" w:hAnsiTheme="majorHAnsi" w:cstheme="majorHAnsi"/>
        </w:rPr>
        <w:t>Faculty Empowerment Leadership Academy</w:t>
      </w:r>
    </w:p>
    <w:p w14:paraId="23E0F74E" w14:textId="77777777" w:rsidR="00712C23" w:rsidRPr="00B7560F" w:rsidRDefault="00712C23" w:rsidP="00712C23">
      <w:pPr>
        <w:pStyle w:val="ListParagraph"/>
        <w:spacing w:after="240"/>
        <w:ind w:left="1512"/>
        <w:rPr>
          <w:rFonts w:asciiTheme="majorHAnsi" w:hAnsiTheme="majorHAnsi" w:cstheme="majorHAnsi"/>
          <w:u w:val="single"/>
        </w:rPr>
      </w:pPr>
    </w:p>
    <w:p w14:paraId="37ED8886" w14:textId="17BBDFA7" w:rsidR="009C38A3" w:rsidRPr="00B7560F" w:rsidRDefault="00C138BF" w:rsidP="009F5147">
      <w:pPr>
        <w:pStyle w:val="ListParagraph"/>
        <w:widowControl/>
        <w:numPr>
          <w:ilvl w:val="0"/>
          <w:numId w:val="11"/>
        </w:numPr>
        <w:autoSpaceDE/>
        <w:autoSpaceDN/>
        <w:adjustRightInd/>
        <w:rPr>
          <w:rFonts w:asciiTheme="majorHAnsi" w:hAnsiTheme="majorHAnsi" w:cstheme="majorHAnsi"/>
          <w:b/>
          <w:bCs/>
        </w:rPr>
      </w:pPr>
      <w:r w:rsidRPr="00B7560F">
        <w:rPr>
          <w:rFonts w:asciiTheme="majorHAnsi" w:hAnsiTheme="majorHAnsi" w:cstheme="majorHAnsi"/>
        </w:rPr>
        <w:t>Review of the Minutes</w:t>
      </w:r>
      <w:r w:rsidR="00270478" w:rsidRPr="00B7560F">
        <w:rPr>
          <w:rFonts w:asciiTheme="majorHAnsi" w:hAnsiTheme="majorHAnsi" w:cstheme="majorHAnsi"/>
        </w:rPr>
        <w:t xml:space="preserve"> </w:t>
      </w:r>
    </w:p>
    <w:p w14:paraId="71792659" w14:textId="28D8E298" w:rsidR="009F5147" w:rsidRPr="00B7560F" w:rsidRDefault="009F5147" w:rsidP="009F5147">
      <w:pPr>
        <w:pStyle w:val="ListParagraph"/>
        <w:widowControl/>
        <w:autoSpaceDE/>
        <w:autoSpaceDN/>
        <w:adjustRightInd/>
        <w:rPr>
          <w:rFonts w:asciiTheme="majorHAnsi" w:hAnsiTheme="majorHAnsi" w:cstheme="majorHAnsi"/>
          <w:bCs/>
        </w:rPr>
      </w:pPr>
      <w:r w:rsidRPr="00B7560F">
        <w:rPr>
          <w:rFonts w:asciiTheme="majorHAnsi" w:hAnsiTheme="majorHAnsi" w:cstheme="majorHAnsi"/>
          <w:bCs/>
        </w:rPr>
        <w:t>The group approved the minutes from January 2020 by consensus</w:t>
      </w:r>
    </w:p>
    <w:p w14:paraId="20B574DE" w14:textId="04A2F2C0" w:rsidR="00C138BF" w:rsidRPr="00B7560F" w:rsidRDefault="00C138BF" w:rsidP="00C138BF">
      <w:pPr>
        <w:widowControl/>
        <w:autoSpaceDE/>
        <w:autoSpaceDN/>
        <w:adjustRightInd/>
        <w:rPr>
          <w:rFonts w:asciiTheme="majorHAnsi" w:hAnsiTheme="majorHAnsi" w:cstheme="majorHAnsi"/>
        </w:rPr>
      </w:pPr>
    </w:p>
    <w:p w14:paraId="767B7341" w14:textId="3C5EC458" w:rsidR="009F5147" w:rsidRPr="00B7560F" w:rsidRDefault="00C138BF" w:rsidP="00B7560F">
      <w:pPr>
        <w:pStyle w:val="ListParagraph"/>
        <w:widowControl/>
        <w:numPr>
          <w:ilvl w:val="0"/>
          <w:numId w:val="11"/>
        </w:numPr>
        <w:autoSpaceDE/>
        <w:autoSpaceDN/>
        <w:adjustRightInd/>
        <w:rPr>
          <w:rFonts w:asciiTheme="majorHAnsi" w:hAnsiTheme="majorHAnsi" w:cstheme="majorHAnsi"/>
          <w:b/>
          <w:bCs/>
        </w:rPr>
      </w:pPr>
      <w:r w:rsidRPr="00B7560F">
        <w:rPr>
          <w:rFonts w:asciiTheme="majorHAnsi" w:hAnsiTheme="majorHAnsi" w:cstheme="majorHAnsi"/>
        </w:rPr>
        <w:t xml:space="preserve">ASCCC Foundation </w:t>
      </w:r>
      <w:r w:rsidR="009D6954" w:rsidRPr="00B7560F">
        <w:rPr>
          <w:rFonts w:asciiTheme="majorHAnsi" w:hAnsiTheme="majorHAnsi" w:cstheme="majorHAnsi"/>
        </w:rPr>
        <w:t xml:space="preserve">Budget and Fundraising -Discussion/Brainstorming </w:t>
      </w:r>
    </w:p>
    <w:p w14:paraId="1CFA4464" w14:textId="423C9E1E" w:rsidR="009F5147" w:rsidRPr="00B7560F" w:rsidRDefault="009F5147" w:rsidP="00712C23">
      <w:pPr>
        <w:pStyle w:val="ListParagraph"/>
        <w:widowControl/>
        <w:numPr>
          <w:ilvl w:val="0"/>
          <w:numId w:val="16"/>
        </w:numPr>
        <w:autoSpaceDE/>
        <w:autoSpaceDN/>
        <w:adjustRightInd/>
        <w:rPr>
          <w:rFonts w:asciiTheme="majorHAnsi" w:hAnsiTheme="majorHAnsi" w:cstheme="majorHAnsi"/>
          <w:bCs/>
        </w:rPr>
      </w:pPr>
      <w:r w:rsidRPr="00B7560F">
        <w:rPr>
          <w:rFonts w:asciiTheme="majorHAnsi" w:hAnsiTheme="majorHAnsi" w:cstheme="majorHAnsi"/>
          <w:bCs/>
        </w:rPr>
        <w:t xml:space="preserve">Krystinne Mica gave a report that the foundation spends around $30,000 per year </w:t>
      </w:r>
      <w:r w:rsidR="00B7560F">
        <w:rPr>
          <w:rFonts w:asciiTheme="majorHAnsi" w:hAnsiTheme="majorHAnsi" w:cstheme="majorHAnsi"/>
          <w:bCs/>
        </w:rPr>
        <w:t xml:space="preserve">on </w:t>
      </w:r>
      <w:r w:rsidRPr="00B7560F">
        <w:rPr>
          <w:rFonts w:asciiTheme="majorHAnsi" w:hAnsiTheme="majorHAnsi" w:cstheme="majorHAnsi"/>
          <w:bCs/>
        </w:rPr>
        <w:t xml:space="preserve">scholarships </w:t>
      </w:r>
    </w:p>
    <w:p w14:paraId="46886355" w14:textId="59EA106C" w:rsidR="009F5147" w:rsidRPr="00B7560F" w:rsidRDefault="009F5147" w:rsidP="00712C23">
      <w:pPr>
        <w:pStyle w:val="ListParagraph"/>
        <w:widowControl/>
        <w:numPr>
          <w:ilvl w:val="0"/>
          <w:numId w:val="16"/>
        </w:numPr>
        <w:autoSpaceDE/>
        <w:autoSpaceDN/>
        <w:adjustRightInd/>
        <w:rPr>
          <w:rFonts w:asciiTheme="majorHAnsi" w:hAnsiTheme="majorHAnsi" w:cstheme="majorHAnsi"/>
          <w:bCs/>
        </w:rPr>
      </w:pPr>
      <w:r w:rsidRPr="00B7560F">
        <w:rPr>
          <w:rFonts w:asciiTheme="majorHAnsi" w:hAnsiTheme="majorHAnsi" w:cstheme="majorHAnsi"/>
          <w:bCs/>
        </w:rPr>
        <w:t xml:space="preserve">The current foundation budget is </w:t>
      </w:r>
      <w:r w:rsidR="009D6954" w:rsidRPr="00B7560F">
        <w:rPr>
          <w:rFonts w:asciiTheme="majorHAnsi" w:hAnsiTheme="majorHAnsi" w:cstheme="majorHAnsi"/>
          <w:bCs/>
        </w:rPr>
        <w:t>$</w:t>
      </w:r>
      <w:r w:rsidRPr="00B7560F">
        <w:rPr>
          <w:rFonts w:asciiTheme="majorHAnsi" w:hAnsiTheme="majorHAnsi" w:cstheme="majorHAnsi"/>
          <w:bCs/>
        </w:rPr>
        <w:t>113,196.56</w:t>
      </w:r>
    </w:p>
    <w:p w14:paraId="0DB5FFA4" w14:textId="7E249A83" w:rsidR="009F5147" w:rsidRPr="00B7560F" w:rsidRDefault="009F5147" w:rsidP="00712C23">
      <w:pPr>
        <w:pStyle w:val="ListParagraph"/>
        <w:widowControl/>
        <w:numPr>
          <w:ilvl w:val="0"/>
          <w:numId w:val="16"/>
        </w:numPr>
        <w:autoSpaceDE/>
        <w:autoSpaceDN/>
        <w:adjustRightInd/>
        <w:rPr>
          <w:rFonts w:asciiTheme="majorHAnsi" w:hAnsiTheme="majorHAnsi" w:cstheme="majorHAnsi"/>
          <w:bCs/>
        </w:rPr>
      </w:pPr>
      <w:r w:rsidRPr="00B7560F">
        <w:rPr>
          <w:rFonts w:asciiTheme="majorHAnsi" w:hAnsiTheme="majorHAnsi" w:cstheme="majorHAnsi"/>
          <w:bCs/>
        </w:rPr>
        <w:t>One of the main way</w:t>
      </w:r>
      <w:r w:rsidR="009727F4" w:rsidRPr="00B7560F">
        <w:rPr>
          <w:rFonts w:asciiTheme="majorHAnsi" w:hAnsiTheme="majorHAnsi" w:cstheme="majorHAnsi"/>
          <w:bCs/>
        </w:rPr>
        <w:t>s</w:t>
      </w:r>
      <w:r w:rsidRPr="00B7560F">
        <w:rPr>
          <w:rFonts w:asciiTheme="majorHAnsi" w:hAnsiTheme="majorHAnsi" w:cstheme="majorHAnsi"/>
          <w:bCs/>
        </w:rPr>
        <w:t xml:space="preserve"> </w:t>
      </w:r>
      <w:r w:rsidR="009727F4" w:rsidRPr="00B7560F">
        <w:rPr>
          <w:rFonts w:asciiTheme="majorHAnsi" w:hAnsiTheme="majorHAnsi" w:cstheme="majorHAnsi"/>
          <w:bCs/>
        </w:rPr>
        <w:t xml:space="preserve">the foundation </w:t>
      </w:r>
      <w:r w:rsidRPr="00B7560F">
        <w:rPr>
          <w:rFonts w:asciiTheme="majorHAnsi" w:hAnsiTheme="majorHAnsi" w:cstheme="majorHAnsi"/>
          <w:bCs/>
        </w:rPr>
        <w:t>generate</w:t>
      </w:r>
      <w:r w:rsidR="00274051">
        <w:rPr>
          <w:rFonts w:asciiTheme="majorHAnsi" w:hAnsiTheme="majorHAnsi" w:cstheme="majorHAnsi"/>
          <w:bCs/>
        </w:rPr>
        <w:t>s</w:t>
      </w:r>
      <w:r w:rsidRPr="00B7560F">
        <w:rPr>
          <w:rFonts w:asciiTheme="majorHAnsi" w:hAnsiTheme="majorHAnsi" w:cstheme="majorHAnsi"/>
          <w:bCs/>
        </w:rPr>
        <w:t xml:space="preserve"> funds is through </w:t>
      </w:r>
      <w:r w:rsidR="009727F4" w:rsidRPr="00B7560F">
        <w:rPr>
          <w:rFonts w:asciiTheme="majorHAnsi" w:hAnsiTheme="majorHAnsi" w:cstheme="majorHAnsi"/>
          <w:bCs/>
        </w:rPr>
        <w:t>sponsorship</w:t>
      </w:r>
      <w:r w:rsidRPr="00B7560F">
        <w:rPr>
          <w:rFonts w:asciiTheme="majorHAnsi" w:hAnsiTheme="majorHAnsi" w:cstheme="majorHAnsi"/>
          <w:bCs/>
        </w:rPr>
        <w:t xml:space="preserve"> (</w:t>
      </w:r>
      <w:r w:rsidR="009727F4" w:rsidRPr="00B7560F">
        <w:rPr>
          <w:rFonts w:asciiTheme="majorHAnsi" w:hAnsiTheme="majorHAnsi" w:cstheme="majorHAnsi"/>
          <w:bCs/>
        </w:rPr>
        <w:t xml:space="preserve">Plenary/Institutes) </w:t>
      </w:r>
    </w:p>
    <w:p w14:paraId="32005A14" w14:textId="77777777" w:rsidR="00712C23" w:rsidRPr="00B7560F" w:rsidRDefault="00712C23" w:rsidP="00712C23">
      <w:pPr>
        <w:widowControl/>
        <w:autoSpaceDE/>
        <w:autoSpaceDN/>
        <w:adjustRightInd/>
        <w:rPr>
          <w:rFonts w:asciiTheme="majorHAnsi" w:hAnsiTheme="majorHAnsi" w:cstheme="majorHAnsi"/>
          <w:bCs/>
        </w:rPr>
      </w:pPr>
    </w:p>
    <w:p w14:paraId="64D65C45" w14:textId="3AD0C8AB" w:rsidR="009727F4" w:rsidRPr="00B7560F" w:rsidRDefault="009727F4" w:rsidP="00712C23">
      <w:pPr>
        <w:pStyle w:val="ListParagraph"/>
        <w:widowControl/>
        <w:numPr>
          <w:ilvl w:val="0"/>
          <w:numId w:val="16"/>
        </w:numPr>
        <w:autoSpaceDE/>
        <w:autoSpaceDN/>
        <w:adjustRightInd/>
        <w:rPr>
          <w:rFonts w:asciiTheme="majorHAnsi" w:hAnsiTheme="majorHAnsi" w:cstheme="majorHAnsi"/>
          <w:bCs/>
        </w:rPr>
      </w:pPr>
      <w:r w:rsidRPr="00B7560F">
        <w:rPr>
          <w:rFonts w:asciiTheme="majorHAnsi" w:hAnsiTheme="majorHAnsi" w:cstheme="majorHAnsi"/>
          <w:bCs/>
        </w:rPr>
        <w:t xml:space="preserve">Donations </w:t>
      </w:r>
      <w:r w:rsidR="00B7560F">
        <w:rPr>
          <w:rFonts w:asciiTheme="majorHAnsi" w:hAnsiTheme="majorHAnsi" w:cstheme="majorHAnsi"/>
          <w:bCs/>
        </w:rPr>
        <w:t xml:space="preserve">also come </w:t>
      </w:r>
      <w:r w:rsidRPr="00B7560F">
        <w:rPr>
          <w:rFonts w:asciiTheme="majorHAnsi" w:hAnsiTheme="majorHAnsi" w:cstheme="majorHAnsi"/>
          <w:bCs/>
        </w:rPr>
        <w:t>from faculty through monthly donations or CID faculty stipend donations</w:t>
      </w:r>
    </w:p>
    <w:p w14:paraId="3B861F9E" w14:textId="0E186F85" w:rsidR="009727F4" w:rsidRPr="00B7560F" w:rsidRDefault="009727F4" w:rsidP="00712C23">
      <w:pPr>
        <w:pStyle w:val="ListParagraph"/>
        <w:widowControl/>
        <w:numPr>
          <w:ilvl w:val="0"/>
          <w:numId w:val="16"/>
        </w:numPr>
        <w:autoSpaceDE/>
        <w:autoSpaceDN/>
        <w:adjustRightInd/>
        <w:rPr>
          <w:rFonts w:asciiTheme="majorHAnsi" w:hAnsiTheme="majorHAnsi" w:cstheme="majorHAnsi"/>
          <w:bCs/>
        </w:rPr>
      </w:pPr>
      <w:r w:rsidRPr="00B7560F">
        <w:rPr>
          <w:rFonts w:asciiTheme="majorHAnsi" w:hAnsiTheme="majorHAnsi" w:cstheme="majorHAnsi"/>
          <w:bCs/>
        </w:rPr>
        <w:t>Director Cruz asked for a budget spreadsheet for current Foundation Resources –Krystinne will send to everyone</w:t>
      </w:r>
      <w:r w:rsidR="00B7560F">
        <w:rPr>
          <w:rFonts w:asciiTheme="majorHAnsi" w:hAnsiTheme="majorHAnsi" w:cstheme="majorHAnsi"/>
          <w:bCs/>
        </w:rPr>
        <w:t xml:space="preserve"> and it will be an agenda item for the next meeting </w:t>
      </w:r>
    </w:p>
    <w:p w14:paraId="323D1E7B" w14:textId="56B16329" w:rsidR="009727F4" w:rsidRPr="00B7560F" w:rsidRDefault="009727F4" w:rsidP="00712C23">
      <w:pPr>
        <w:pStyle w:val="ListParagraph"/>
        <w:widowControl/>
        <w:numPr>
          <w:ilvl w:val="0"/>
          <w:numId w:val="16"/>
        </w:numPr>
        <w:autoSpaceDE/>
        <w:autoSpaceDN/>
        <w:adjustRightInd/>
        <w:rPr>
          <w:rFonts w:asciiTheme="majorHAnsi" w:hAnsiTheme="majorHAnsi" w:cstheme="majorHAnsi"/>
          <w:bCs/>
        </w:rPr>
      </w:pPr>
      <w:r w:rsidRPr="00B7560F">
        <w:rPr>
          <w:rFonts w:asciiTheme="majorHAnsi" w:hAnsiTheme="majorHAnsi" w:cstheme="majorHAnsi"/>
          <w:bCs/>
        </w:rPr>
        <w:t xml:space="preserve">Discussion to expand the role of the foundation beyond scholarships to grants for innovation/support </w:t>
      </w:r>
    </w:p>
    <w:p w14:paraId="016DFC4F" w14:textId="795FE310" w:rsidR="009727F4" w:rsidRPr="00B7560F" w:rsidRDefault="00B7560F" w:rsidP="00B7560F">
      <w:pPr>
        <w:pStyle w:val="ListParagraph"/>
        <w:widowControl/>
        <w:numPr>
          <w:ilvl w:val="0"/>
          <w:numId w:val="16"/>
        </w:numPr>
        <w:autoSpaceDE/>
        <w:autoSpaceDN/>
        <w:adjustRightInd/>
        <w:rPr>
          <w:rFonts w:asciiTheme="majorHAnsi" w:hAnsiTheme="majorHAnsi" w:cstheme="majorHAnsi"/>
          <w:bCs/>
        </w:rPr>
      </w:pPr>
      <w:r>
        <w:rPr>
          <w:rFonts w:asciiTheme="majorHAnsi" w:hAnsiTheme="majorHAnsi" w:cstheme="majorHAnsi"/>
          <w:bCs/>
        </w:rPr>
        <w:t>Question raised on</w:t>
      </w:r>
      <w:r w:rsidR="00274051">
        <w:rPr>
          <w:rFonts w:asciiTheme="majorHAnsi" w:hAnsiTheme="majorHAnsi" w:cstheme="majorHAnsi"/>
          <w:bCs/>
        </w:rPr>
        <w:t>….</w:t>
      </w:r>
      <w:r w:rsidR="00274051" w:rsidRPr="00B7560F">
        <w:rPr>
          <w:rFonts w:asciiTheme="majorHAnsi" w:hAnsiTheme="majorHAnsi" w:cstheme="majorHAnsi"/>
          <w:bCs/>
        </w:rPr>
        <w:t xml:space="preserve"> How</w:t>
      </w:r>
      <w:r w:rsidR="009727F4" w:rsidRPr="00B7560F">
        <w:rPr>
          <w:rFonts w:asciiTheme="majorHAnsi" w:hAnsiTheme="majorHAnsi" w:cstheme="majorHAnsi"/>
          <w:bCs/>
        </w:rPr>
        <w:t xml:space="preserve"> can the foundation support mentorship programs? </w:t>
      </w:r>
    </w:p>
    <w:p w14:paraId="719F415C" w14:textId="087C20D7" w:rsidR="00712C23" w:rsidRPr="00B7560F" w:rsidRDefault="00712C23" w:rsidP="00712C23">
      <w:pPr>
        <w:pStyle w:val="ListParagraph"/>
        <w:widowControl/>
        <w:numPr>
          <w:ilvl w:val="0"/>
          <w:numId w:val="16"/>
        </w:numPr>
        <w:autoSpaceDE/>
        <w:autoSpaceDN/>
        <w:adjustRightInd/>
        <w:rPr>
          <w:rFonts w:asciiTheme="majorHAnsi" w:hAnsiTheme="majorHAnsi" w:cstheme="majorHAnsi"/>
          <w:bCs/>
        </w:rPr>
      </w:pPr>
      <w:r w:rsidRPr="00B7560F">
        <w:rPr>
          <w:rFonts w:asciiTheme="majorHAnsi" w:hAnsiTheme="majorHAnsi" w:cstheme="majorHAnsi"/>
          <w:bCs/>
        </w:rPr>
        <w:t>Silvester would like the Directors to think about goals for fundraising and specific guidelines for campaigns</w:t>
      </w:r>
    </w:p>
    <w:p w14:paraId="45AFC9FB" w14:textId="631324B5" w:rsidR="00546C14" w:rsidRPr="00B7560F" w:rsidRDefault="001E2AE9" w:rsidP="00712C23">
      <w:pPr>
        <w:pStyle w:val="ListParagraph"/>
        <w:widowControl/>
        <w:numPr>
          <w:ilvl w:val="0"/>
          <w:numId w:val="16"/>
        </w:numPr>
        <w:autoSpaceDE/>
        <w:autoSpaceDN/>
        <w:adjustRightInd/>
        <w:rPr>
          <w:rFonts w:asciiTheme="majorHAnsi" w:hAnsiTheme="majorHAnsi" w:cstheme="majorHAnsi"/>
          <w:bCs/>
        </w:rPr>
      </w:pPr>
      <w:r>
        <w:rPr>
          <w:rFonts w:asciiTheme="majorHAnsi" w:hAnsiTheme="majorHAnsi" w:cstheme="majorHAnsi"/>
          <w:bCs/>
        </w:rPr>
        <w:t xml:space="preserve">Identified the need </w:t>
      </w:r>
      <w:r w:rsidR="00712C23" w:rsidRPr="00B7560F">
        <w:rPr>
          <w:rFonts w:asciiTheme="majorHAnsi" w:hAnsiTheme="majorHAnsi" w:cstheme="majorHAnsi"/>
          <w:bCs/>
        </w:rPr>
        <w:t>to market and highlight the work of the Foundation</w:t>
      </w:r>
      <w:r w:rsidR="00546C14" w:rsidRPr="00B7560F">
        <w:rPr>
          <w:rFonts w:asciiTheme="majorHAnsi" w:hAnsiTheme="majorHAnsi" w:cstheme="majorHAnsi"/>
          <w:bCs/>
        </w:rPr>
        <w:t xml:space="preserve">/Can be used for outreach for funding </w:t>
      </w:r>
    </w:p>
    <w:p w14:paraId="2694A664" w14:textId="2B1ABBC1" w:rsidR="009D6954" w:rsidRPr="00B7560F" w:rsidRDefault="009D6954" w:rsidP="00712C23">
      <w:pPr>
        <w:pStyle w:val="ListParagraph"/>
        <w:widowControl/>
        <w:numPr>
          <w:ilvl w:val="0"/>
          <w:numId w:val="16"/>
        </w:numPr>
        <w:autoSpaceDE/>
        <w:autoSpaceDN/>
        <w:adjustRightInd/>
        <w:rPr>
          <w:rFonts w:asciiTheme="majorHAnsi" w:hAnsiTheme="majorHAnsi" w:cstheme="majorHAnsi"/>
          <w:bCs/>
        </w:rPr>
      </w:pPr>
      <w:r w:rsidRPr="00B7560F">
        <w:rPr>
          <w:rFonts w:asciiTheme="majorHAnsi" w:hAnsiTheme="majorHAnsi" w:cstheme="majorHAnsi"/>
          <w:bCs/>
        </w:rPr>
        <w:t xml:space="preserve">Potentially </w:t>
      </w:r>
      <w:r w:rsidR="001E2AE9">
        <w:rPr>
          <w:rFonts w:asciiTheme="majorHAnsi" w:hAnsiTheme="majorHAnsi" w:cstheme="majorHAnsi"/>
          <w:bCs/>
        </w:rPr>
        <w:t>offer</w:t>
      </w:r>
      <w:r w:rsidRPr="00B7560F">
        <w:rPr>
          <w:rFonts w:asciiTheme="majorHAnsi" w:hAnsiTheme="majorHAnsi" w:cstheme="majorHAnsi"/>
          <w:bCs/>
        </w:rPr>
        <w:t xml:space="preserve"> emergency fund for faculty</w:t>
      </w:r>
      <w:r w:rsidR="001E2AE9">
        <w:rPr>
          <w:rFonts w:asciiTheme="majorHAnsi" w:hAnsiTheme="majorHAnsi" w:cstheme="majorHAnsi"/>
          <w:bCs/>
        </w:rPr>
        <w:t>/colleges</w:t>
      </w:r>
      <w:r w:rsidRPr="00B7560F">
        <w:rPr>
          <w:rFonts w:asciiTheme="majorHAnsi" w:hAnsiTheme="majorHAnsi" w:cstheme="majorHAnsi"/>
          <w:bCs/>
        </w:rPr>
        <w:t xml:space="preserve"> through Foundation </w:t>
      </w:r>
    </w:p>
    <w:p w14:paraId="5E30ACD2" w14:textId="238E2EAD" w:rsidR="009D6954" w:rsidRPr="00B7560F" w:rsidRDefault="001E2AE9" w:rsidP="00712C23">
      <w:pPr>
        <w:pStyle w:val="ListParagraph"/>
        <w:widowControl/>
        <w:numPr>
          <w:ilvl w:val="0"/>
          <w:numId w:val="16"/>
        </w:numPr>
        <w:autoSpaceDE/>
        <w:autoSpaceDN/>
        <w:adjustRightInd/>
        <w:rPr>
          <w:rFonts w:asciiTheme="majorHAnsi" w:hAnsiTheme="majorHAnsi" w:cstheme="majorHAnsi"/>
          <w:bCs/>
        </w:rPr>
      </w:pPr>
      <w:r>
        <w:rPr>
          <w:rFonts w:asciiTheme="majorHAnsi" w:hAnsiTheme="majorHAnsi" w:cstheme="majorHAnsi"/>
          <w:bCs/>
        </w:rPr>
        <w:t>Recommend creating a m</w:t>
      </w:r>
      <w:r w:rsidR="009D6954" w:rsidRPr="00B7560F">
        <w:rPr>
          <w:rFonts w:asciiTheme="majorHAnsi" w:hAnsiTheme="majorHAnsi" w:cstheme="majorHAnsi"/>
          <w:bCs/>
        </w:rPr>
        <w:t xml:space="preserve">enu of ways to support the foundation </w:t>
      </w:r>
    </w:p>
    <w:p w14:paraId="1D047FBF" w14:textId="5D488D32" w:rsidR="00712C23" w:rsidRDefault="00546C14" w:rsidP="00712C23">
      <w:pPr>
        <w:pStyle w:val="ListParagraph"/>
        <w:widowControl/>
        <w:numPr>
          <w:ilvl w:val="0"/>
          <w:numId w:val="16"/>
        </w:numPr>
        <w:autoSpaceDE/>
        <w:autoSpaceDN/>
        <w:adjustRightInd/>
        <w:rPr>
          <w:rFonts w:asciiTheme="majorHAnsi" w:hAnsiTheme="majorHAnsi" w:cstheme="majorHAnsi"/>
          <w:bCs/>
        </w:rPr>
      </w:pPr>
      <w:r w:rsidRPr="00B7560F">
        <w:rPr>
          <w:rFonts w:asciiTheme="majorHAnsi" w:hAnsiTheme="majorHAnsi" w:cstheme="majorHAnsi"/>
          <w:bCs/>
        </w:rPr>
        <w:t>Can we use the Senate newsletter and Rostrums for internal marketing for Foundation</w:t>
      </w:r>
      <w:r w:rsidR="001E2AE9">
        <w:rPr>
          <w:rFonts w:asciiTheme="majorHAnsi" w:hAnsiTheme="majorHAnsi" w:cstheme="majorHAnsi"/>
          <w:bCs/>
        </w:rPr>
        <w:t>?</w:t>
      </w:r>
      <w:r w:rsidRPr="00B7560F">
        <w:rPr>
          <w:rFonts w:asciiTheme="majorHAnsi" w:hAnsiTheme="majorHAnsi" w:cstheme="majorHAnsi"/>
          <w:bCs/>
        </w:rPr>
        <w:t xml:space="preserve">  </w:t>
      </w:r>
    </w:p>
    <w:p w14:paraId="435DAFE0" w14:textId="1FFA1753" w:rsidR="00274051" w:rsidRPr="00B7560F" w:rsidRDefault="00274051" w:rsidP="00274051">
      <w:pPr>
        <w:pStyle w:val="ListParagraph"/>
        <w:widowControl/>
        <w:numPr>
          <w:ilvl w:val="1"/>
          <w:numId w:val="16"/>
        </w:numPr>
        <w:autoSpaceDE/>
        <w:autoSpaceDN/>
        <w:adjustRightInd/>
        <w:rPr>
          <w:rFonts w:asciiTheme="majorHAnsi" w:hAnsiTheme="majorHAnsi" w:cstheme="majorHAnsi"/>
          <w:bCs/>
        </w:rPr>
      </w:pPr>
      <w:r>
        <w:rPr>
          <w:rFonts w:asciiTheme="majorHAnsi" w:hAnsiTheme="majorHAnsi" w:cstheme="majorHAnsi"/>
          <w:bCs/>
        </w:rPr>
        <w:t xml:space="preserve">Stephanie and Krystinne will try to work on an article the next Rostrum </w:t>
      </w:r>
    </w:p>
    <w:p w14:paraId="2C065612" w14:textId="1AEDA2A3" w:rsidR="009727F4" w:rsidRPr="00B7560F" w:rsidRDefault="009727F4" w:rsidP="00712C23">
      <w:pPr>
        <w:pStyle w:val="ListParagraph"/>
        <w:widowControl/>
        <w:numPr>
          <w:ilvl w:val="0"/>
          <w:numId w:val="16"/>
        </w:numPr>
        <w:autoSpaceDE/>
        <w:autoSpaceDN/>
        <w:adjustRightInd/>
        <w:rPr>
          <w:rFonts w:asciiTheme="majorHAnsi" w:hAnsiTheme="majorHAnsi" w:cstheme="majorHAnsi"/>
          <w:bCs/>
        </w:rPr>
      </w:pPr>
      <w:r w:rsidRPr="00B7560F">
        <w:rPr>
          <w:rFonts w:asciiTheme="majorHAnsi" w:hAnsiTheme="majorHAnsi" w:cstheme="majorHAnsi"/>
          <w:bCs/>
        </w:rPr>
        <w:t xml:space="preserve">The committee brainstormed ideas for generating funds for the foundation  </w:t>
      </w:r>
    </w:p>
    <w:p w14:paraId="2985081B" w14:textId="1ED8E61F" w:rsidR="009727F4" w:rsidRPr="00B7560F" w:rsidRDefault="009727F4" w:rsidP="00712C23">
      <w:pPr>
        <w:pStyle w:val="ListParagraph"/>
        <w:widowControl/>
        <w:numPr>
          <w:ilvl w:val="1"/>
          <w:numId w:val="16"/>
        </w:numPr>
        <w:autoSpaceDE/>
        <w:autoSpaceDN/>
        <w:adjustRightInd/>
        <w:rPr>
          <w:rFonts w:asciiTheme="majorHAnsi" w:hAnsiTheme="majorHAnsi" w:cstheme="majorHAnsi"/>
          <w:bCs/>
        </w:rPr>
      </w:pPr>
      <w:r w:rsidRPr="00B7560F">
        <w:rPr>
          <w:rFonts w:asciiTheme="majorHAnsi" w:hAnsiTheme="majorHAnsi" w:cstheme="majorHAnsi"/>
          <w:bCs/>
        </w:rPr>
        <w:t xml:space="preserve">Giving Tuesday Opportunities </w:t>
      </w:r>
    </w:p>
    <w:p w14:paraId="0200F6ED" w14:textId="2E84631A" w:rsidR="009727F4" w:rsidRPr="00B7560F" w:rsidRDefault="009727F4" w:rsidP="00712C23">
      <w:pPr>
        <w:pStyle w:val="ListParagraph"/>
        <w:widowControl/>
        <w:numPr>
          <w:ilvl w:val="1"/>
          <w:numId w:val="16"/>
        </w:numPr>
        <w:autoSpaceDE/>
        <w:autoSpaceDN/>
        <w:adjustRightInd/>
        <w:rPr>
          <w:rFonts w:asciiTheme="majorHAnsi" w:hAnsiTheme="majorHAnsi" w:cstheme="majorHAnsi"/>
          <w:bCs/>
        </w:rPr>
      </w:pPr>
      <w:r w:rsidRPr="00B7560F">
        <w:rPr>
          <w:rFonts w:asciiTheme="majorHAnsi" w:hAnsiTheme="majorHAnsi" w:cstheme="majorHAnsi"/>
          <w:bCs/>
        </w:rPr>
        <w:t xml:space="preserve">Revitalize the 10+1 Campaign </w:t>
      </w:r>
    </w:p>
    <w:p w14:paraId="27DA9864" w14:textId="54B6ECB9" w:rsidR="00712C23" w:rsidRPr="00B7560F" w:rsidRDefault="00712C23" w:rsidP="00712C23">
      <w:pPr>
        <w:pStyle w:val="ListParagraph"/>
        <w:widowControl/>
        <w:numPr>
          <w:ilvl w:val="1"/>
          <w:numId w:val="16"/>
        </w:numPr>
        <w:autoSpaceDE/>
        <w:autoSpaceDN/>
        <w:adjustRightInd/>
        <w:rPr>
          <w:rFonts w:asciiTheme="majorHAnsi" w:hAnsiTheme="majorHAnsi" w:cstheme="majorHAnsi"/>
          <w:bCs/>
        </w:rPr>
      </w:pPr>
      <w:r w:rsidRPr="00B7560F">
        <w:rPr>
          <w:rFonts w:asciiTheme="majorHAnsi" w:hAnsiTheme="majorHAnsi" w:cstheme="majorHAnsi"/>
          <w:bCs/>
        </w:rPr>
        <w:t xml:space="preserve">Outreach to Corporations </w:t>
      </w:r>
    </w:p>
    <w:p w14:paraId="16A0333A" w14:textId="77777777" w:rsidR="00546C14" w:rsidRPr="00B7560F" w:rsidRDefault="00712C23" w:rsidP="00712C23">
      <w:pPr>
        <w:pStyle w:val="ListParagraph"/>
        <w:widowControl/>
        <w:numPr>
          <w:ilvl w:val="1"/>
          <w:numId w:val="16"/>
        </w:numPr>
        <w:autoSpaceDE/>
        <w:autoSpaceDN/>
        <w:adjustRightInd/>
        <w:rPr>
          <w:rFonts w:asciiTheme="majorHAnsi" w:hAnsiTheme="majorHAnsi" w:cstheme="majorHAnsi"/>
          <w:bCs/>
        </w:rPr>
      </w:pPr>
      <w:r w:rsidRPr="00B7560F">
        <w:rPr>
          <w:rFonts w:asciiTheme="majorHAnsi" w:hAnsiTheme="majorHAnsi" w:cstheme="majorHAnsi"/>
          <w:bCs/>
        </w:rPr>
        <w:t>Online Options for Donation Generation</w:t>
      </w:r>
    </w:p>
    <w:p w14:paraId="110206AB" w14:textId="24D148DB" w:rsidR="00712C23" w:rsidRPr="00B7560F" w:rsidRDefault="00546C14" w:rsidP="00712C23">
      <w:pPr>
        <w:pStyle w:val="ListParagraph"/>
        <w:widowControl/>
        <w:numPr>
          <w:ilvl w:val="1"/>
          <w:numId w:val="16"/>
        </w:numPr>
        <w:autoSpaceDE/>
        <w:autoSpaceDN/>
        <w:adjustRightInd/>
        <w:rPr>
          <w:rFonts w:asciiTheme="majorHAnsi" w:hAnsiTheme="majorHAnsi" w:cstheme="majorHAnsi"/>
          <w:bCs/>
        </w:rPr>
      </w:pPr>
      <w:r w:rsidRPr="00B7560F">
        <w:rPr>
          <w:rFonts w:asciiTheme="majorHAnsi" w:hAnsiTheme="majorHAnsi" w:cstheme="majorHAnsi"/>
          <w:bCs/>
        </w:rPr>
        <w:t xml:space="preserve">Mail out Campaign </w:t>
      </w:r>
      <w:r w:rsidR="00712C23" w:rsidRPr="00B7560F">
        <w:rPr>
          <w:rFonts w:asciiTheme="majorHAnsi" w:hAnsiTheme="majorHAnsi" w:cstheme="majorHAnsi"/>
          <w:bCs/>
        </w:rPr>
        <w:t xml:space="preserve">  </w:t>
      </w:r>
    </w:p>
    <w:p w14:paraId="368A656C" w14:textId="3CFA845B" w:rsidR="00D53048" w:rsidRPr="00B7560F" w:rsidRDefault="00274051" w:rsidP="00C138BF">
      <w:pPr>
        <w:widowControl/>
        <w:autoSpaceDE/>
        <w:autoSpaceDN/>
        <w:adjustRightInd/>
        <w:rPr>
          <w:rFonts w:asciiTheme="majorHAnsi" w:hAnsiTheme="majorHAnsi" w:cstheme="majorHAnsi"/>
          <w:bCs/>
        </w:rPr>
      </w:pPr>
      <w:r>
        <w:rPr>
          <w:rFonts w:asciiTheme="majorHAnsi" w:hAnsiTheme="majorHAnsi" w:cstheme="majorHAnsi"/>
          <w:bCs/>
        </w:rPr>
        <w:t>At the n</w:t>
      </w:r>
      <w:r w:rsidR="00546C14" w:rsidRPr="00B7560F">
        <w:rPr>
          <w:rFonts w:asciiTheme="majorHAnsi" w:hAnsiTheme="majorHAnsi" w:cstheme="majorHAnsi"/>
          <w:bCs/>
        </w:rPr>
        <w:t xml:space="preserve">ext meeting </w:t>
      </w:r>
      <w:r w:rsidR="001E2AE9">
        <w:rPr>
          <w:rFonts w:asciiTheme="majorHAnsi" w:hAnsiTheme="majorHAnsi" w:cstheme="majorHAnsi"/>
          <w:bCs/>
        </w:rPr>
        <w:t xml:space="preserve">directors will </w:t>
      </w:r>
      <w:r w:rsidR="009D6954" w:rsidRPr="00B7560F">
        <w:rPr>
          <w:rFonts w:asciiTheme="majorHAnsi" w:hAnsiTheme="majorHAnsi" w:cstheme="majorHAnsi"/>
          <w:bCs/>
        </w:rPr>
        <w:t>discuss</w:t>
      </w:r>
      <w:r w:rsidR="00546C14" w:rsidRPr="00B7560F">
        <w:rPr>
          <w:rFonts w:asciiTheme="majorHAnsi" w:hAnsiTheme="majorHAnsi" w:cstheme="majorHAnsi"/>
          <w:bCs/>
        </w:rPr>
        <w:t xml:space="preserve"> </w:t>
      </w:r>
      <w:r w:rsidR="009D6954" w:rsidRPr="00B7560F">
        <w:rPr>
          <w:rFonts w:asciiTheme="majorHAnsi" w:hAnsiTheme="majorHAnsi" w:cstheme="majorHAnsi"/>
          <w:bCs/>
        </w:rPr>
        <w:t xml:space="preserve">fundraising </w:t>
      </w:r>
      <w:r w:rsidR="00546C14" w:rsidRPr="00B7560F">
        <w:rPr>
          <w:rFonts w:asciiTheme="majorHAnsi" w:hAnsiTheme="majorHAnsi" w:cstheme="majorHAnsi"/>
          <w:bCs/>
        </w:rPr>
        <w:t xml:space="preserve">goals and targeted </w:t>
      </w:r>
      <w:r w:rsidR="009D6954" w:rsidRPr="00B7560F">
        <w:rPr>
          <w:rFonts w:asciiTheme="majorHAnsi" w:hAnsiTheme="majorHAnsi" w:cstheme="majorHAnsi"/>
          <w:bCs/>
        </w:rPr>
        <w:t xml:space="preserve">strategies </w:t>
      </w:r>
    </w:p>
    <w:p w14:paraId="37CB61ED" w14:textId="7FB5EC3B" w:rsidR="00C138BF" w:rsidRPr="00B7560F" w:rsidRDefault="00C138BF" w:rsidP="00902B2A">
      <w:pPr>
        <w:widowControl/>
        <w:autoSpaceDE/>
        <w:autoSpaceDN/>
        <w:adjustRightInd/>
        <w:rPr>
          <w:rFonts w:asciiTheme="majorHAnsi" w:hAnsiTheme="majorHAnsi" w:cstheme="majorHAnsi"/>
          <w:b/>
          <w:bCs/>
        </w:rPr>
      </w:pPr>
    </w:p>
    <w:p w14:paraId="6459A2A6" w14:textId="31AD0A34" w:rsidR="00C138BF" w:rsidRPr="00B7560F" w:rsidRDefault="00C138BF" w:rsidP="00C138BF">
      <w:pPr>
        <w:widowControl/>
        <w:autoSpaceDE/>
        <w:autoSpaceDN/>
        <w:adjustRightInd/>
        <w:rPr>
          <w:rFonts w:asciiTheme="majorHAnsi" w:hAnsiTheme="majorHAnsi" w:cstheme="majorHAnsi"/>
        </w:rPr>
      </w:pPr>
      <w:r w:rsidRPr="00B7560F">
        <w:rPr>
          <w:rFonts w:asciiTheme="majorHAnsi" w:hAnsiTheme="majorHAnsi" w:cstheme="majorHAnsi"/>
        </w:rPr>
        <w:t xml:space="preserve">8. </w:t>
      </w:r>
      <w:r w:rsidR="009D6954" w:rsidRPr="00B7560F">
        <w:rPr>
          <w:rFonts w:asciiTheme="majorHAnsi" w:hAnsiTheme="majorHAnsi" w:cstheme="majorHAnsi"/>
        </w:rPr>
        <w:t>ASCCC Foundation 2020-2021 Scholarship</w:t>
      </w:r>
      <w:r w:rsidR="001E2AE9">
        <w:rPr>
          <w:rFonts w:asciiTheme="majorHAnsi" w:hAnsiTheme="majorHAnsi" w:cstheme="majorHAnsi"/>
        </w:rPr>
        <w:t>s</w:t>
      </w:r>
    </w:p>
    <w:p w14:paraId="2456B9F4" w14:textId="2E2893CB" w:rsidR="00EB52B9" w:rsidRPr="00B7560F" w:rsidRDefault="00EB52B9" w:rsidP="00C138BF">
      <w:pPr>
        <w:widowControl/>
        <w:autoSpaceDE/>
        <w:autoSpaceDN/>
        <w:adjustRightInd/>
        <w:rPr>
          <w:rFonts w:asciiTheme="majorHAnsi" w:hAnsiTheme="majorHAnsi" w:cstheme="majorHAnsi"/>
        </w:rPr>
      </w:pPr>
    </w:p>
    <w:p w14:paraId="0F3D8E36" w14:textId="483101D2" w:rsidR="00546C14" w:rsidRPr="00B7560F" w:rsidRDefault="00546C14" w:rsidP="009D6954">
      <w:pPr>
        <w:pStyle w:val="ListParagraph"/>
        <w:widowControl/>
        <w:numPr>
          <w:ilvl w:val="0"/>
          <w:numId w:val="20"/>
        </w:numPr>
        <w:autoSpaceDE/>
        <w:autoSpaceDN/>
        <w:adjustRightInd/>
        <w:rPr>
          <w:rFonts w:asciiTheme="majorHAnsi" w:hAnsiTheme="majorHAnsi" w:cstheme="majorHAnsi"/>
        </w:rPr>
      </w:pPr>
      <w:r w:rsidRPr="00B7560F">
        <w:rPr>
          <w:rFonts w:asciiTheme="majorHAnsi" w:hAnsiTheme="majorHAnsi" w:cstheme="majorHAnsi"/>
        </w:rPr>
        <w:t xml:space="preserve">The directors approved up to </w:t>
      </w:r>
      <w:r w:rsidR="001E2AE9">
        <w:rPr>
          <w:rFonts w:asciiTheme="majorHAnsi" w:hAnsiTheme="majorHAnsi" w:cstheme="majorHAnsi"/>
        </w:rPr>
        <w:t>$</w:t>
      </w:r>
      <w:r w:rsidRPr="00B7560F">
        <w:rPr>
          <w:rFonts w:asciiTheme="majorHAnsi" w:hAnsiTheme="majorHAnsi" w:cstheme="majorHAnsi"/>
        </w:rPr>
        <w:t xml:space="preserve">4,500 for </w:t>
      </w:r>
      <w:r w:rsidR="009D6954" w:rsidRPr="00B7560F">
        <w:rPr>
          <w:rFonts w:asciiTheme="majorHAnsi" w:hAnsiTheme="majorHAnsi" w:cstheme="majorHAnsi"/>
        </w:rPr>
        <w:t>@16 scholarships for Fall 2020 Plenary</w:t>
      </w:r>
      <w:r w:rsidR="001E2AE9">
        <w:rPr>
          <w:rFonts w:asciiTheme="majorHAnsi" w:hAnsiTheme="majorHAnsi" w:cstheme="majorHAnsi"/>
        </w:rPr>
        <w:t xml:space="preserve"> ($275/per </w:t>
      </w:r>
      <w:r w:rsidR="00274051">
        <w:rPr>
          <w:rFonts w:asciiTheme="majorHAnsi" w:hAnsiTheme="majorHAnsi" w:cstheme="majorHAnsi"/>
        </w:rPr>
        <w:t xml:space="preserve">person) </w:t>
      </w:r>
      <w:r w:rsidR="00274051" w:rsidRPr="00B7560F">
        <w:rPr>
          <w:rFonts w:asciiTheme="majorHAnsi" w:hAnsiTheme="majorHAnsi" w:cstheme="majorHAnsi"/>
        </w:rPr>
        <w:t>(</w:t>
      </w:r>
      <w:r w:rsidR="009D6954" w:rsidRPr="00B7560F">
        <w:rPr>
          <w:rFonts w:asciiTheme="majorHAnsi" w:hAnsiTheme="majorHAnsi" w:cstheme="majorHAnsi"/>
        </w:rPr>
        <w:t>M/S/</w:t>
      </w:r>
      <w:r w:rsidR="00B7560F" w:rsidRPr="00B7560F">
        <w:rPr>
          <w:rFonts w:asciiTheme="majorHAnsi" w:hAnsiTheme="majorHAnsi" w:cstheme="majorHAnsi"/>
        </w:rPr>
        <w:t>C</w:t>
      </w:r>
      <w:r w:rsidR="009D6954" w:rsidRPr="00B7560F">
        <w:rPr>
          <w:rFonts w:asciiTheme="majorHAnsi" w:hAnsiTheme="majorHAnsi" w:cstheme="majorHAnsi"/>
        </w:rPr>
        <w:t xml:space="preserve">) Curry/Cruz  </w:t>
      </w:r>
    </w:p>
    <w:p w14:paraId="1DF6595A" w14:textId="4E9A8102" w:rsidR="009D6954" w:rsidRPr="00B7560F" w:rsidRDefault="009D6954" w:rsidP="009D6954">
      <w:pPr>
        <w:pStyle w:val="ListParagraph"/>
        <w:widowControl/>
        <w:numPr>
          <w:ilvl w:val="0"/>
          <w:numId w:val="20"/>
        </w:numPr>
        <w:autoSpaceDE/>
        <w:autoSpaceDN/>
        <w:adjustRightInd/>
        <w:rPr>
          <w:rFonts w:asciiTheme="majorHAnsi" w:hAnsiTheme="majorHAnsi" w:cstheme="majorHAnsi"/>
        </w:rPr>
      </w:pPr>
      <w:r w:rsidRPr="00B7560F">
        <w:rPr>
          <w:rFonts w:asciiTheme="majorHAnsi" w:hAnsiTheme="majorHAnsi" w:cstheme="majorHAnsi"/>
        </w:rPr>
        <w:t xml:space="preserve">Send comments to Silvester/Krystinne on application </w:t>
      </w:r>
      <w:r w:rsidR="009A6044" w:rsidRPr="00B7560F">
        <w:rPr>
          <w:rFonts w:asciiTheme="majorHAnsi" w:hAnsiTheme="majorHAnsi" w:cstheme="majorHAnsi"/>
        </w:rPr>
        <w:t xml:space="preserve">questions (with in a week) </w:t>
      </w:r>
    </w:p>
    <w:p w14:paraId="18540C43" w14:textId="24E0DE9C" w:rsidR="00B7560F" w:rsidRPr="00B7560F" w:rsidRDefault="00B7560F" w:rsidP="009D6954">
      <w:pPr>
        <w:pStyle w:val="ListParagraph"/>
        <w:widowControl/>
        <w:numPr>
          <w:ilvl w:val="0"/>
          <w:numId w:val="20"/>
        </w:numPr>
        <w:autoSpaceDE/>
        <w:autoSpaceDN/>
        <w:adjustRightInd/>
        <w:rPr>
          <w:rFonts w:asciiTheme="majorHAnsi" w:hAnsiTheme="majorHAnsi" w:cstheme="majorHAnsi"/>
        </w:rPr>
      </w:pPr>
      <w:r w:rsidRPr="00B7560F">
        <w:rPr>
          <w:rFonts w:asciiTheme="majorHAnsi" w:hAnsiTheme="majorHAnsi" w:cstheme="majorHAnsi"/>
        </w:rPr>
        <w:t xml:space="preserve">Applications </w:t>
      </w:r>
      <w:r w:rsidR="001E2AE9">
        <w:rPr>
          <w:rFonts w:asciiTheme="majorHAnsi" w:hAnsiTheme="majorHAnsi" w:cstheme="majorHAnsi"/>
        </w:rPr>
        <w:t>will</w:t>
      </w:r>
      <w:r w:rsidRPr="00B7560F">
        <w:rPr>
          <w:rFonts w:asciiTheme="majorHAnsi" w:hAnsiTheme="majorHAnsi" w:cstheme="majorHAnsi"/>
        </w:rPr>
        <w:t xml:space="preserve"> be sent out to field by September 18, 2020. Applications due by October 5, 2020. (M/S/C) Henderson/Curry </w:t>
      </w:r>
    </w:p>
    <w:p w14:paraId="65BA9787" w14:textId="455F89A0" w:rsidR="00EB52B9" w:rsidRPr="00B7560F" w:rsidRDefault="009D6954" w:rsidP="00C138BF">
      <w:pPr>
        <w:pStyle w:val="ListParagraph"/>
        <w:widowControl/>
        <w:numPr>
          <w:ilvl w:val="0"/>
          <w:numId w:val="20"/>
        </w:numPr>
        <w:autoSpaceDE/>
        <w:autoSpaceDN/>
        <w:adjustRightInd/>
        <w:rPr>
          <w:rFonts w:asciiTheme="majorHAnsi" w:hAnsiTheme="majorHAnsi" w:cstheme="majorHAnsi"/>
        </w:rPr>
      </w:pPr>
      <w:r w:rsidRPr="00B7560F">
        <w:rPr>
          <w:rFonts w:asciiTheme="majorHAnsi" w:hAnsiTheme="majorHAnsi" w:cstheme="majorHAnsi"/>
        </w:rPr>
        <w:t>The group</w:t>
      </w:r>
      <w:r w:rsidR="001E2AE9">
        <w:rPr>
          <w:rFonts w:asciiTheme="majorHAnsi" w:hAnsiTheme="majorHAnsi" w:cstheme="majorHAnsi"/>
        </w:rPr>
        <w:t xml:space="preserve"> in the future</w:t>
      </w:r>
      <w:r w:rsidRPr="00B7560F">
        <w:rPr>
          <w:rFonts w:asciiTheme="majorHAnsi" w:hAnsiTheme="majorHAnsi" w:cstheme="majorHAnsi"/>
        </w:rPr>
        <w:t xml:space="preserve"> will review proposed opportunities and conferences for 2020-2021 and consider </w:t>
      </w:r>
      <w:r w:rsidR="001E2AE9">
        <w:rPr>
          <w:rFonts w:asciiTheme="majorHAnsi" w:hAnsiTheme="majorHAnsi" w:cstheme="majorHAnsi"/>
        </w:rPr>
        <w:t>the e</w:t>
      </w:r>
      <w:r w:rsidR="00EB52B9" w:rsidRPr="00B7560F">
        <w:rPr>
          <w:rFonts w:asciiTheme="majorHAnsi" w:hAnsiTheme="majorHAnsi" w:cstheme="majorHAnsi"/>
        </w:rPr>
        <w:t>vents</w:t>
      </w:r>
      <w:r w:rsidRPr="00B7560F">
        <w:rPr>
          <w:rFonts w:asciiTheme="majorHAnsi" w:hAnsiTheme="majorHAnsi" w:cstheme="majorHAnsi"/>
        </w:rPr>
        <w:t xml:space="preserve"> and</w:t>
      </w:r>
      <w:r w:rsidR="00EB52B9" w:rsidRPr="00B7560F">
        <w:rPr>
          <w:rFonts w:asciiTheme="majorHAnsi" w:hAnsiTheme="majorHAnsi" w:cstheme="majorHAnsi"/>
        </w:rPr>
        <w:t xml:space="preserve"> </w:t>
      </w:r>
      <w:r w:rsidR="001E2AE9">
        <w:rPr>
          <w:rFonts w:asciiTheme="majorHAnsi" w:hAnsiTheme="majorHAnsi" w:cstheme="majorHAnsi"/>
        </w:rPr>
        <w:t>project the n</w:t>
      </w:r>
      <w:r w:rsidR="00EB52B9" w:rsidRPr="00B7560F">
        <w:rPr>
          <w:rFonts w:asciiTheme="majorHAnsi" w:hAnsiTheme="majorHAnsi" w:cstheme="majorHAnsi"/>
        </w:rPr>
        <w:t xml:space="preserve">umber of </w:t>
      </w:r>
      <w:r w:rsidR="001E2AE9">
        <w:rPr>
          <w:rFonts w:asciiTheme="majorHAnsi" w:hAnsiTheme="majorHAnsi" w:cstheme="majorHAnsi"/>
        </w:rPr>
        <w:t>s</w:t>
      </w:r>
      <w:r w:rsidR="00EB52B9" w:rsidRPr="00B7560F">
        <w:rPr>
          <w:rFonts w:asciiTheme="majorHAnsi" w:hAnsiTheme="majorHAnsi" w:cstheme="majorHAnsi"/>
        </w:rPr>
        <w:t xml:space="preserve">cholarships </w:t>
      </w:r>
    </w:p>
    <w:p w14:paraId="6ADF0E9E" w14:textId="0A40AE1A" w:rsidR="00EB52B9" w:rsidRPr="00B7560F" w:rsidRDefault="00EB52B9" w:rsidP="00D53048">
      <w:pPr>
        <w:widowControl/>
        <w:autoSpaceDE/>
        <w:autoSpaceDN/>
        <w:adjustRightInd/>
        <w:rPr>
          <w:rFonts w:asciiTheme="majorHAnsi" w:hAnsiTheme="majorHAnsi" w:cstheme="majorHAnsi"/>
        </w:rPr>
      </w:pPr>
    </w:p>
    <w:p w14:paraId="040C1C2C" w14:textId="23854A81" w:rsidR="00EB52B9" w:rsidRPr="00B7560F" w:rsidRDefault="00EB52B9" w:rsidP="00EB52B9">
      <w:pPr>
        <w:widowControl/>
        <w:autoSpaceDE/>
        <w:autoSpaceDN/>
        <w:adjustRightInd/>
        <w:rPr>
          <w:rFonts w:asciiTheme="majorHAnsi" w:hAnsiTheme="majorHAnsi" w:cstheme="majorHAnsi"/>
        </w:rPr>
      </w:pPr>
      <w:r w:rsidRPr="00B7560F">
        <w:rPr>
          <w:rFonts w:asciiTheme="majorHAnsi" w:hAnsiTheme="majorHAnsi" w:cstheme="majorHAnsi"/>
        </w:rPr>
        <w:t xml:space="preserve">12. Suggested Future Agenda Items </w:t>
      </w:r>
    </w:p>
    <w:p w14:paraId="5FA17390" w14:textId="77777777" w:rsidR="00EB52B9" w:rsidRPr="00B7560F" w:rsidRDefault="00EB52B9" w:rsidP="004C4C59">
      <w:pPr>
        <w:pStyle w:val="ListParagraph"/>
        <w:widowControl/>
        <w:numPr>
          <w:ilvl w:val="0"/>
          <w:numId w:val="16"/>
        </w:numPr>
        <w:autoSpaceDE/>
        <w:autoSpaceDN/>
        <w:adjustRightInd/>
        <w:ind w:left="360"/>
        <w:rPr>
          <w:rFonts w:asciiTheme="majorHAnsi" w:hAnsiTheme="majorHAnsi" w:cstheme="majorHAnsi"/>
        </w:rPr>
      </w:pPr>
      <w:r w:rsidRPr="00B7560F">
        <w:rPr>
          <w:rFonts w:asciiTheme="majorHAnsi" w:hAnsiTheme="majorHAnsi" w:cstheme="majorHAnsi"/>
        </w:rPr>
        <w:t>Review Foundation Mission, Bylaws</w:t>
      </w:r>
    </w:p>
    <w:p w14:paraId="6E63C1BB" w14:textId="48C7EEB3" w:rsidR="00EB52B9" w:rsidRPr="00B7560F" w:rsidRDefault="00B7560F" w:rsidP="004C4C59">
      <w:pPr>
        <w:pStyle w:val="ListParagraph"/>
        <w:widowControl/>
        <w:numPr>
          <w:ilvl w:val="0"/>
          <w:numId w:val="16"/>
        </w:numPr>
        <w:autoSpaceDE/>
        <w:autoSpaceDN/>
        <w:adjustRightInd/>
        <w:ind w:left="360"/>
        <w:rPr>
          <w:rFonts w:asciiTheme="majorHAnsi" w:hAnsiTheme="majorHAnsi" w:cstheme="majorHAnsi"/>
        </w:rPr>
      </w:pPr>
      <w:r w:rsidRPr="00B7560F">
        <w:rPr>
          <w:rFonts w:asciiTheme="majorHAnsi" w:hAnsiTheme="majorHAnsi" w:cstheme="majorHAnsi"/>
        </w:rPr>
        <w:t xml:space="preserve">Leadership Empowerment </w:t>
      </w:r>
    </w:p>
    <w:p w14:paraId="391D22B8" w14:textId="2810028A" w:rsidR="00B7560F" w:rsidRPr="00B7560F" w:rsidRDefault="00B7560F" w:rsidP="004C4C59">
      <w:pPr>
        <w:pStyle w:val="ListParagraph"/>
        <w:widowControl/>
        <w:numPr>
          <w:ilvl w:val="0"/>
          <w:numId w:val="16"/>
        </w:numPr>
        <w:autoSpaceDE/>
        <w:autoSpaceDN/>
        <w:adjustRightInd/>
        <w:ind w:left="360"/>
        <w:rPr>
          <w:rFonts w:asciiTheme="majorHAnsi" w:hAnsiTheme="majorHAnsi" w:cstheme="majorHAnsi"/>
        </w:rPr>
      </w:pPr>
      <w:r w:rsidRPr="00B7560F">
        <w:rPr>
          <w:rFonts w:asciiTheme="majorHAnsi" w:hAnsiTheme="majorHAnsi" w:cstheme="majorHAnsi"/>
        </w:rPr>
        <w:t xml:space="preserve">Financial Summary </w:t>
      </w:r>
    </w:p>
    <w:p w14:paraId="034D8A43" w14:textId="77777777" w:rsidR="00B7560F" w:rsidRPr="00B7560F" w:rsidRDefault="00B7560F" w:rsidP="004C4C59">
      <w:pPr>
        <w:pStyle w:val="ListParagraph"/>
        <w:widowControl/>
        <w:numPr>
          <w:ilvl w:val="0"/>
          <w:numId w:val="16"/>
        </w:numPr>
        <w:autoSpaceDE/>
        <w:autoSpaceDN/>
        <w:adjustRightInd/>
        <w:ind w:left="360"/>
        <w:rPr>
          <w:rFonts w:asciiTheme="majorHAnsi" w:hAnsiTheme="majorHAnsi" w:cstheme="majorHAnsi"/>
        </w:rPr>
      </w:pPr>
      <w:r w:rsidRPr="00B7560F">
        <w:rPr>
          <w:rFonts w:asciiTheme="majorHAnsi" w:hAnsiTheme="majorHAnsi" w:cstheme="majorHAnsi"/>
        </w:rPr>
        <w:t>Marking/Donors</w:t>
      </w:r>
    </w:p>
    <w:p w14:paraId="6BE1B898" w14:textId="77777777" w:rsidR="00B7560F" w:rsidRPr="00B7560F" w:rsidRDefault="00B7560F" w:rsidP="004C4C59">
      <w:pPr>
        <w:pStyle w:val="ListParagraph"/>
        <w:widowControl/>
        <w:numPr>
          <w:ilvl w:val="0"/>
          <w:numId w:val="16"/>
        </w:numPr>
        <w:autoSpaceDE/>
        <w:autoSpaceDN/>
        <w:adjustRightInd/>
        <w:ind w:left="360"/>
        <w:rPr>
          <w:rFonts w:asciiTheme="majorHAnsi" w:hAnsiTheme="majorHAnsi" w:cstheme="majorHAnsi"/>
        </w:rPr>
      </w:pPr>
      <w:r w:rsidRPr="00B7560F">
        <w:rPr>
          <w:rFonts w:asciiTheme="majorHAnsi" w:hAnsiTheme="majorHAnsi" w:cstheme="majorHAnsi"/>
        </w:rPr>
        <w:t xml:space="preserve">Fundraising Strategies </w:t>
      </w:r>
    </w:p>
    <w:p w14:paraId="5772BEF6" w14:textId="67F4F5DB" w:rsidR="00B7560F" w:rsidRPr="00B7560F" w:rsidRDefault="00B7560F" w:rsidP="004C4C59">
      <w:pPr>
        <w:pStyle w:val="ListParagraph"/>
        <w:widowControl/>
        <w:numPr>
          <w:ilvl w:val="0"/>
          <w:numId w:val="16"/>
        </w:numPr>
        <w:autoSpaceDE/>
        <w:autoSpaceDN/>
        <w:adjustRightInd/>
        <w:ind w:left="360"/>
        <w:rPr>
          <w:rFonts w:asciiTheme="majorHAnsi" w:hAnsiTheme="majorHAnsi" w:cstheme="majorHAnsi"/>
        </w:rPr>
      </w:pPr>
      <w:r w:rsidRPr="00B7560F">
        <w:rPr>
          <w:rFonts w:asciiTheme="majorHAnsi" w:hAnsiTheme="majorHAnsi" w:cstheme="majorHAnsi"/>
        </w:rPr>
        <w:t xml:space="preserve">Review scholarship applications </w:t>
      </w:r>
    </w:p>
    <w:p w14:paraId="3C108CA9" w14:textId="6AA4E01A" w:rsidR="00D53048" w:rsidRPr="00B7560F" w:rsidRDefault="00B7560F" w:rsidP="00B7560F">
      <w:pPr>
        <w:pStyle w:val="ListParagraph"/>
        <w:widowControl/>
        <w:numPr>
          <w:ilvl w:val="0"/>
          <w:numId w:val="16"/>
        </w:numPr>
        <w:autoSpaceDE/>
        <w:autoSpaceDN/>
        <w:adjustRightInd/>
        <w:ind w:left="360"/>
        <w:rPr>
          <w:rFonts w:asciiTheme="majorHAnsi" w:hAnsiTheme="majorHAnsi" w:cstheme="majorHAnsi"/>
        </w:rPr>
      </w:pPr>
      <w:r w:rsidRPr="00B7560F">
        <w:rPr>
          <w:rFonts w:asciiTheme="majorHAnsi" w:hAnsiTheme="majorHAnsi" w:cstheme="majorHAnsi"/>
        </w:rPr>
        <w:t xml:space="preserve">Fall meeting dates  </w:t>
      </w:r>
    </w:p>
    <w:p w14:paraId="317481DF" w14:textId="77777777" w:rsidR="00082059" w:rsidRPr="00B7560F" w:rsidRDefault="00082059" w:rsidP="00082059">
      <w:pPr>
        <w:pStyle w:val="ListParagraph"/>
        <w:widowControl/>
        <w:autoSpaceDE/>
        <w:autoSpaceDN/>
        <w:adjustRightInd/>
        <w:jc w:val="center"/>
        <w:rPr>
          <w:rFonts w:asciiTheme="majorHAnsi" w:hAnsiTheme="majorHAnsi" w:cstheme="majorHAnsi"/>
          <w:b/>
        </w:rPr>
      </w:pPr>
    </w:p>
    <w:p w14:paraId="65CBEF4E" w14:textId="5306A085" w:rsidR="00EB52B9" w:rsidRPr="00B7560F" w:rsidRDefault="00EB52B9" w:rsidP="00B7560F">
      <w:pPr>
        <w:widowControl/>
        <w:autoSpaceDE/>
        <w:autoSpaceDN/>
        <w:adjustRightInd/>
        <w:rPr>
          <w:rFonts w:asciiTheme="majorHAnsi" w:hAnsiTheme="majorHAnsi" w:cstheme="majorHAnsi"/>
        </w:rPr>
      </w:pPr>
      <w:r w:rsidRPr="00B7560F">
        <w:rPr>
          <w:rFonts w:asciiTheme="majorHAnsi" w:hAnsiTheme="majorHAnsi" w:cstheme="majorHAnsi"/>
        </w:rPr>
        <w:t xml:space="preserve">13. </w:t>
      </w:r>
      <w:r w:rsidR="00B7560F" w:rsidRPr="00B7560F">
        <w:rPr>
          <w:rFonts w:asciiTheme="majorHAnsi" w:hAnsiTheme="majorHAnsi" w:cstheme="majorHAnsi"/>
        </w:rPr>
        <w:t xml:space="preserve">Next meeting will be on 10/7/2020 2-3pm </w:t>
      </w:r>
    </w:p>
    <w:p w14:paraId="4048E742" w14:textId="1E5D41F3" w:rsidR="00B7560F" w:rsidRPr="00B7560F" w:rsidRDefault="00B7560F" w:rsidP="00B7560F">
      <w:pPr>
        <w:widowControl/>
        <w:autoSpaceDE/>
        <w:autoSpaceDN/>
        <w:adjustRightInd/>
        <w:rPr>
          <w:rFonts w:asciiTheme="majorHAnsi" w:hAnsiTheme="majorHAnsi" w:cstheme="majorHAnsi"/>
        </w:rPr>
      </w:pPr>
    </w:p>
    <w:p w14:paraId="7AB7D6EC" w14:textId="3B33AF82" w:rsidR="00B7560F" w:rsidRPr="00B7560F" w:rsidRDefault="00B7560F" w:rsidP="00B7560F">
      <w:pPr>
        <w:widowControl/>
        <w:autoSpaceDE/>
        <w:autoSpaceDN/>
        <w:adjustRightInd/>
        <w:rPr>
          <w:rFonts w:asciiTheme="majorHAnsi" w:hAnsiTheme="majorHAnsi" w:cstheme="majorHAnsi"/>
        </w:rPr>
      </w:pPr>
      <w:r w:rsidRPr="00B7560F">
        <w:rPr>
          <w:rFonts w:asciiTheme="majorHAnsi" w:hAnsiTheme="majorHAnsi" w:cstheme="majorHAnsi"/>
        </w:rPr>
        <w:t xml:space="preserve">Meeting adjourned at 12:12pm </w:t>
      </w:r>
    </w:p>
    <w:p w14:paraId="7F63F3A7" w14:textId="1B51A0E4" w:rsidR="009C38A3" w:rsidRPr="00B7560F" w:rsidRDefault="009C38A3" w:rsidP="002D428F">
      <w:pPr>
        <w:pStyle w:val="ListParagraph"/>
        <w:widowControl/>
        <w:autoSpaceDE/>
        <w:autoSpaceDN/>
        <w:adjustRightInd/>
        <w:rPr>
          <w:rFonts w:asciiTheme="majorHAnsi" w:hAnsiTheme="majorHAnsi" w:cstheme="majorHAnsi"/>
        </w:rPr>
      </w:pPr>
    </w:p>
    <w:p w14:paraId="094C846D" w14:textId="0E61A514" w:rsidR="009C38A3" w:rsidRPr="0088053C" w:rsidRDefault="009C38A3" w:rsidP="0088053C">
      <w:pPr>
        <w:ind w:left="720"/>
        <w:jc w:val="center"/>
        <w:rPr>
          <w:b/>
          <w:color w:val="000000"/>
          <w:sz w:val="32"/>
          <w:szCs w:val="32"/>
        </w:rPr>
      </w:pPr>
    </w:p>
    <w:sectPr w:rsidR="009C38A3" w:rsidRPr="0088053C" w:rsidSect="00A4282D">
      <w:headerReference w:type="even" r:id="rId10"/>
      <w:headerReference w:type="default" r:id="rId11"/>
      <w:footerReference w:type="even" r:id="rId12"/>
      <w:footerReference w:type="default" r:id="rId13"/>
      <w:headerReference w:type="first" r:id="rId14"/>
      <w:footerReference w:type="first" r:id="rId15"/>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B0439" w14:textId="77777777" w:rsidR="00137853" w:rsidRDefault="00137853">
      <w:r>
        <w:separator/>
      </w:r>
    </w:p>
  </w:endnote>
  <w:endnote w:type="continuationSeparator" w:id="0">
    <w:p w14:paraId="5B408E37" w14:textId="77777777" w:rsidR="00137853" w:rsidRDefault="0013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AEF17" w14:textId="77777777" w:rsidR="00813C9D" w:rsidRDefault="00813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77CFE" w14:textId="77777777" w:rsidR="00813C9D" w:rsidRDefault="00813C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4A48F" w14:textId="77777777" w:rsidR="00813C9D" w:rsidRDefault="00813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B8CC5" w14:textId="77777777" w:rsidR="00137853" w:rsidRDefault="00137853">
      <w:r>
        <w:separator/>
      </w:r>
    </w:p>
  </w:footnote>
  <w:footnote w:type="continuationSeparator" w:id="0">
    <w:p w14:paraId="08D216B7" w14:textId="77777777" w:rsidR="00137853" w:rsidRDefault="00137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8ED48" w14:textId="77777777" w:rsidR="00813C9D" w:rsidRDefault="00813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5A205" w14:textId="77777777" w:rsidR="00813C9D" w:rsidRDefault="00813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3C58C" w14:textId="77777777" w:rsidR="00813C9D" w:rsidRDefault="00813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4BE2FC5"/>
    <w:multiLevelType w:val="hybridMultilevel"/>
    <w:tmpl w:val="24EE4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56F54"/>
    <w:multiLevelType w:val="hybridMultilevel"/>
    <w:tmpl w:val="55BEE54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321766A5"/>
    <w:multiLevelType w:val="hybridMultilevel"/>
    <w:tmpl w:val="3A5E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76A99"/>
    <w:multiLevelType w:val="hybridMultilevel"/>
    <w:tmpl w:val="42FE70CC"/>
    <w:lvl w:ilvl="0" w:tplc="FB800300">
      <w:start w:val="1"/>
      <w:numFmt w:val="upperRoman"/>
      <w:lvlText w:val="%1."/>
      <w:lvlJc w:val="right"/>
      <w:pPr>
        <w:ind w:left="360" w:hanging="360"/>
      </w:pPr>
      <w:rPr>
        <w:b w:val="0"/>
      </w:rPr>
    </w:lvl>
    <w:lvl w:ilvl="1" w:tplc="52480BBC">
      <w:start w:val="1"/>
      <w:numFmt w:val="lowerLetter"/>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EC1237F"/>
    <w:multiLevelType w:val="hybridMultilevel"/>
    <w:tmpl w:val="42FE70CC"/>
    <w:lvl w:ilvl="0" w:tplc="FB800300">
      <w:start w:val="1"/>
      <w:numFmt w:val="upperRoman"/>
      <w:lvlText w:val="%1."/>
      <w:lvlJc w:val="right"/>
      <w:pPr>
        <w:ind w:left="1080" w:hanging="360"/>
      </w:pPr>
      <w:rPr>
        <w:b w:val="0"/>
      </w:rPr>
    </w:lvl>
    <w:lvl w:ilvl="1" w:tplc="52480B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9" w15:restartNumberingAfterBreak="0">
    <w:nsid w:val="48F6459F"/>
    <w:multiLevelType w:val="hybridMultilevel"/>
    <w:tmpl w:val="0268AC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CD3B2E"/>
    <w:multiLevelType w:val="hybridMultilevel"/>
    <w:tmpl w:val="2EEC9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2" w15:restartNumberingAfterBreak="0">
    <w:nsid w:val="59722FE6"/>
    <w:multiLevelType w:val="hybridMultilevel"/>
    <w:tmpl w:val="7826F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BE1CDC"/>
    <w:multiLevelType w:val="hybridMultilevel"/>
    <w:tmpl w:val="96F83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38390F"/>
    <w:multiLevelType w:val="hybridMultilevel"/>
    <w:tmpl w:val="597A3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3E7DD9"/>
    <w:multiLevelType w:val="hybridMultilevel"/>
    <w:tmpl w:val="67E4189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7" w15:restartNumberingAfterBreak="0">
    <w:nsid w:val="6D786319"/>
    <w:multiLevelType w:val="hybridMultilevel"/>
    <w:tmpl w:val="0DA6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D8277E"/>
    <w:multiLevelType w:val="hybridMultilevel"/>
    <w:tmpl w:val="A72E0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476867"/>
    <w:multiLevelType w:val="hybridMultilevel"/>
    <w:tmpl w:val="21229B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num>
  <w:num w:numId="5">
    <w:abstractNumId w:val="2"/>
  </w:num>
  <w:num w:numId="6">
    <w:abstractNumId w:val="11"/>
  </w:num>
  <w:num w:numId="7">
    <w:abstractNumId w:val="3"/>
  </w:num>
  <w:num w:numId="8">
    <w:abstractNumId w:val="17"/>
  </w:num>
  <w:num w:numId="9">
    <w:abstractNumId w:val="18"/>
  </w:num>
  <w:num w:numId="10">
    <w:abstractNumId w:val="4"/>
  </w:num>
  <w:num w:numId="11">
    <w:abstractNumId w:val="12"/>
  </w:num>
  <w:num w:numId="12">
    <w:abstractNumId w:val="13"/>
  </w:num>
  <w:num w:numId="13">
    <w:abstractNumId w:val="5"/>
  </w:num>
  <w:num w:numId="14">
    <w:abstractNumId w:val="14"/>
  </w:num>
  <w:num w:numId="15">
    <w:abstractNumId w:val="15"/>
  </w:num>
  <w:num w:numId="16">
    <w:abstractNumId w:val="9"/>
  </w:num>
  <w:num w:numId="17">
    <w:abstractNumId w:val="6"/>
  </w:num>
  <w:num w:numId="18">
    <w:abstractNumId w:val="7"/>
  </w:num>
  <w:num w:numId="19">
    <w:abstractNumId w:val="10"/>
  </w:num>
  <w:num w:numId="2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B"/>
    <w:rsid w:val="0003417E"/>
    <w:rsid w:val="00042EE1"/>
    <w:rsid w:val="00052D53"/>
    <w:rsid w:val="00060E4F"/>
    <w:rsid w:val="00073E94"/>
    <w:rsid w:val="00082059"/>
    <w:rsid w:val="00084416"/>
    <w:rsid w:val="000844D5"/>
    <w:rsid w:val="0008694C"/>
    <w:rsid w:val="000E06F1"/>
    <w:rsid w:val="001053BD"/>
    <w:rsid w:val="00137853"/>
    <w:rsid w:val="00165C9D"/>
    <w:rsid w:val="001736FC"/>
    <w:rsid w:val="00176E60"/>
    <w:rsid w:val="0019202E"/>
    <w:rsid w:val="00194F9D"/>
    <w:rsid w:val="001E2AE9"/>
    <w:rsid w:val="00201ABA"/>
    <w:rsid w:val="00224393"/>
    <w:rsid w:val="00270478"/>
    <w:rsid w:val="00274051"/>
    <w:rsid w:val="00281C98"/>
    <w:rsid w:val="002A71A5"/>
    <w:rsid w:val="002D2A20"/>
    <w:rsid w:val="002D428F"/>
    <w:rsid w:val="002E32B7"/>
    <w:rsid w:val="00305920"/>
    <w:rsid w:val="003178BE"/>
    <w:rsid w:val="00337EDE"/>
    <w:rsid w:val="003A0C9E"/>
    <w:rsid w:val="003B5C5C"/>
    <w:rsid w:val="003B5DEC"/>
    <w:rsid w:val="003C216E"/>
    <w:rsid w:val="003F6E60"/>
    <w:rsid w:val="0041502C"/>
    <w:rsid w:val="0045174E"/>
    <w:rsid w:val="0045301A"/>
    <w:rsid w:val="004542C1"/>
    <w:rsid w:val="004652E5"/>
    <w:rsid w:val="004660A1"/>
    <w:rsid w:val="0047527E"/>
    <w:rsid w:val="00481CF6"/>
    <w:rsid w:val="00494B40"/>
    <w:rsid w:val="004A2F7F"/>
    <w:rsid w:val="004C4C59"/>
    <w:rsid w:val="004E1E51"/>
    <w:rsid w:val="00520B1D"/>
    <w:rsid w:val="00526611"/>
    <w:rsid w:val="005316B9"/>
    <w:rsid w:val="00546C14"/>
    <w:rsid w:val="005541C2"/>
    <w:rsid w:val="00557FA7"/>
    <w:rsid w:val="005840D9"/>
    <w:rsid w:val="0058696C"/>
    <w:rsid w:val="0059285C"/>
    <w:rsid w:val="005D0E54"/>
    <w:rsid w:val="005D6197"/>
    <w:rsid w:val="006109EF"/>
    <w:rsid w:val="0065373B"/>
    <w:rsid w:val="00685FB0"/>
    <w:rsid w:val="006B1D8F"/>
    <w:rsid w:val="006C0DA5"/>
    <w:rsid w:val="006C1A4B"/>
    <w:rsid w:val="00712C23"/>
    <w:rsid w:val="007465CF"/>
    <w:rsid w:val="00765D5C"/>
    <w:rsid w:val="007A3DC6"/>
    <w:rsid w:val="007A4B28"/>
    <w:rsid w:val="007B1329"/>
    <w:rsid w:val="007B5E46"/>
    <w:rsid w:val="007D3628"/>
    <w:rsid w:val="007E1295"/>
    <w:rsid w:val="007E6B6F"/>
    <w:rsid w:val="007F471D"/>
    <w:rsid w:val="00801A10"/>
    <w:rsid w:val="0080404F"/>
    <w:rsid w:val="0080639A"/>
    <w:rsid w:val="00813C9D"/>
    <w:rsid w:val="00870398"/>
    <w:rsid w:val="0088053C"/>
    <w:rsid w:val="008A4BF1"/>
    <w:rsid w:val="00900472"/>
    <w:rsid w:val="00902B2A"/>
    <w:rsid w:val="00966378"/>
    <w:rsid w:val="009727F4"/>
    <w:rsid w:val="009A6044"/>
    <w:rsid w:val="009A6CFB"/>
    <w:rsid w:val="009B680C"/>
    <w:rsid w:val="009C0689"/>
    <w:rsid w:val="009C38A3"/>
    <w:rsid w:val="009D2B90"/>
    <w:rsid w:val="009D6954"/>
    <w:rsid w:val="009F1AAC"/>
    <w:rsid w:val="009F5147"/>
    <w:rsid w:val="00A1506E"/>
    <w:rsid w:val="00A31016"/>
    <w:rsid w:val="00A4282D"/>
    <w:rsid w:val="00A5607B"/>
    <w:rsid w:val="00A6289C"/>
    <w:rsid w:val="00A80DB3"/>
    <w:rsid w:val="00A8552A"/>
    <w:rsid w:val="00B02BC4"/>
    <w:rsid w:val="00B1333E"/>
    <w:rsid w:val="00B13CA5"/>
    <w:rsid w:val="00B515A7"/>
    <w:rsid w:val="00B7560F"/>
    <w:rsid w:val="00BA3F00"/>
    <w:rsid w:val="00BD5408"/>
    <w:rsid w:val="00BD7110"/>
    <w:rsid w:val="00BE033E"/>
    <w:rsid w:val="00C138BF"/>
    <w:rsid w:val="00C976BE"/>
    <w:rsid w:val="00CC12D9"/>
    <w:rsid w:val="00CD4434"/>
    <w:rsid w:val="00CF20DC"/>
    <w:rsid w:val="00CF68F1"/>
    <w:rsid w:val="00D37D94"/>
    <w:rsid w:val="00D53048"/>
    <w:rsid w:val="00D56D01"/>
    <w:rsid w:val="00D7669D"/>
    <w:rsid w:val="00D90615"/>
    <w:rsid w:val="00D9078B"/>
    <w:rsid w:val="00DB6EC6"/>
    <w:rsid w:val="00E061C5"/>
    <w:rsid w:val="00E609C2"/>
    <w:rsid w:val="00E72867"/>
    <w:rsid w:val="00E827F6"/>
    <w:rsid w:val="00EB24EF"/>
    <w:rsid w:val="00EB52B9"/>
    <w:rsid w:val="00EC13FF"/>
    <w:rsid w:val="00EC4132"/>
    <w:rsid w:val="00ED2B65"/>
    <w:rsid w:val="00ED339F"/>
    <w:rsid w:val="00F1234D"/>
    <w:rsid w:val="00F12978"/>
    <w:rsid w:val="00F13CEC"/>
    <w:rsid w:val="00F23B67"/>
    <w:rsid w:val="00F30EEA"/>
    <w:rsid w:val="00F47F15"/>
    <w:rsid w:val="00F72E92"/>
    <w:rsid w:val="00FC1A44"/>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94E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BA3F00"/>
    <w:pPr>
      <w:ind w:left="720"/>
      <w:contextualSpacing/>
    </w:pPr>
  </w:style>
  <w:style w:type="character" w:customStyle="1" w:styleId="UnresolvedMention1">
    <w:name w:val="Unresolved Mention1"/>
    <w:basedOn w:val="DefaultParagraphFont"/>
    <w:rsid w:val="00801A10"/>
    <w:rPr>
      <w:color w:val="808080"/>
      <w:shd w:val="clear" w:color="auto" w:fill="E6E6E6"/>
    </w:rPr>
  </w:style>
  <w:style w:type="character" w:customStyle="1" w:styleId="hscoswrapper">
    <w:name w:val="hs_cos_wrapper"/>
    <w:basedOn w:val="DefaultParagraphFont"/>
    <w:rsid w:val="0088053C"/>
  </w:style>
  <w:style w:type="table" w:styleId="TableGrid">
    <w:name w:val="Table Grid"/>
    <w:basedOn w:val="TableNormal"/>
    <w:uiPriority w:val="59"/>
    <w:rsid w:val="00C138BF"/>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2714819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72953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759F2-3047-4867-A43C-DCD4AC2A2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3661</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Silvester Henderson</cp:lastModifiedBy>
  <cp:revision>2</cp:revision>
  <cp:lastPrinted>2012-08-29T23:56:00Z</cp:lastPrinted>
  <dcterms:created xsi:type="dcterms:W3CDTF">2020-09-11T18:24:00Z</dcterms:created>
  <dcterms:modified xsi:type="dcterms:W3CDTF">2020-09-11T18:24:00Z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